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6994" w14:textId="77777777" w:rsidR="004E6CF7" w:rsidRPr="00036D8A" w:rsidRDefault="004E6CF7" w:rsidP="002059BB">
      <w:pPr>
        <w:ind w:left="4111" w:hanging="4111"/>
        <w:rPr>
          <w:lang w:val="sl-SI"/>
        </w:rPr>
      </w:pPr>
    </w:p>
    <w:p w14:paraId="0FCB6995" w14:textId="77777777" w:rsidR="002059BB" w:rsidRPr="00036D8A" w:rsidRDefault="002059BB" w:rsidP="002059BB">
      <w:pPr>
        <w:ind w:left="4111" w:hanging="4111"/>
        <w:rPr>
          <w:lang w:val="sl-SI"/>
        </w:rPr>
      </w:pPr>
    </w:p>
    <w:p w14:paraId="0FCB6996" w14:textId="77777777" w:rsidR="002059BB" w:rsidRPr="00036D8A" w:rsidRDefault="0020114F" w:rsidP="002059BB">
      <w:pPr>
        <w:ind w:left="4111" w:hanging="4111"/>
        <w:rPr>
          <w:lang w:val="sl-SI"/>
        </w:rPr>
      </w:pPr>
      <w:r w:rsidRPr="00036D8A">
        <w:rPr>
          <w:noProof/>
          <w:lang w:val="sl-SI"/>
        </w:rPr>
        <w:drawing>
          <wp:anchor distT="0" distB="0" distL="114300" distR="114300" simplePos="0" relativeHeight="251659264" behindDoc="0" locked="0" layoutInCell="1" allowOverlap="1" wp14:anchorId="0FCB6A5C" wp14:editId="0FCB6A5D">
            <wp:simplePos x="0" y="0"/>
            <wp:positionH relativeFrom="margin">
              <wp:posOffset>1980565</wp:posOffset>
            </wp:positionH>
            <wp:positionV relativeFrom="margin">
              <wp:posOffset>476885</wp:posOffset>
            </wp:positionV>
            <wp:extent cx="1981835" cy="6985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981835" cy="698500"/>
                    </a:xfrm>
                    <a:prstGeom prst="rect">
                      <a:avLst/>
                    </a:prstGeom>
                  </pic:spPr>
                </pic:pic>
              </a:graphicData>
            </a:graphic>
          </wp:anchor>
        </w:drawing>
      </w:r>
    </w:p>
    <w:p w14:paraId="0FCB6997" w14:textId="77777777" w:rsidR="002059BB" w:rsidRPr="00036D8A" w:rsidRDefault="002059BB" w:rsidP="002059BB">
      <w:pPr>
        <w:ind w:left="4111" w:hanging="4111"/>
        <w:rPr>
          <w:lang w:val="sl-SI"/>
        </w:rPr>
      </w:pPr>
    </w:p>
    <w:p w14:paraId="0FCB6998" w14:textId="77777777" w:rsidR="002059BB" w:rsidRPr="00036D8A" w:rsidRDefault="002059BB" w:rsidP="002059BB">
      <w:pPr>
        <w:ind w:left="4111" w:hanging="4111"/>
        <w:rPr>
          <w:lang w:val="sl-SI"/>
        </w:rPr>
      </w:pPr>
    </w:p>
    <w:p w14:paraId="0FCB6999" w14:textId="77777777" w:rsidR="00D95997" w:rsidRPr="00036D8A" w:rsidRDefault="00D95997" w:rsidP="00245B44">
      <w:pPr>
        <w:rPr>
          <w:lang w:val="sl-SI"/>
        </w:rPr>
      </w:pPr>
    </w:p>
    <w:p w14:paraId="0FCB699B" w14:textId="77777777" w:rsidR="000818B4" w:rsidRPr="00036D8A" w:rsidRDefault="000818B4" w:rsidP="000818B4">
      <w:pPr>
        <w:rPr>
          <w:rStyle w:val="text"/>
          <w:rFonts w:asciiTheme="majorHAnsi" w:eastAsia="Times New Roman" w:hAnsiTheme="majorHAnsi" w:cs="Arial"/>
          <w:sz w:val="20"/>
          <w:szCs w:val="22"/>
          <w:lang w:val="sl-SI" w:eastAsia="sl-SI"/>
        </w:rPr>
      </w:pPr>
    </w:p>
    <w:p w14:paraId="0FCB699F" w14:textId="3692F21B" w:rsidR="002C43B1" w:rsidRPr="00036D8A" w:rsidRDefault="002C43B1" w:rsidP="00F93DA9">
      <w:pPr>
        <w:pStyle w:val="Navadensplet"/>
        <w:spacing w:before="0" w:beforeAutospacing="0" w:after="0" w:afterAutospacing="0"/>
        <w:ind w:left="142"/>
        <w:jc w:val="right"/>
        <w:rPr>
          <w:rStyle w:val="text"/>
          <w:rFonts w:asciiTheme="majorHAnsi" w:hAnsiTheme="majorHAnsi" w:cstheme="majorHAnsi"/>
          <w:sz w:val="20"/>
          <w:szCs w:val="22"/>
        </w:rPr>
      </w:pPr>
      <w:r w:rsidRPr="00036D8A">
        <w:rPr>
          <w:rStyle w:val="text"/>
          <w:rFonts w:asciiTheme="majorHAnsi" w:hAnsiTheme="majorHAnsi" w:cstheme="majorHAnsi"/>
          <w:sz w:val="20"/>
          <w:szCs w:val="22"/>
        </w:rPr>
        <w:t xml:space="preserve">                   </w:t>
      </w:r>
    </w:p>
    <w:p w14:paraId="0FCB69A0" w14:textId="77777777" w:rsidR="002C43B1" w:rsidRPr="00036D8A" w:rsidRDefault="002C43B1" w:rsidP="002C43B1">
      <w:pPr>
        <w:ind w:left="142"/>
        <w:rPr>
          <w:rFonts w:asciiTheme="majorHAnsi" w:eastAsia="Times New Roman" w:hAnsiTheme="majorHAnsi" w:cstheme="majorHAnsi"/>
          <w:b/>
          <w:lang w:val="sl-SI"/>
        </w:rPr>
      </w:pPr>
    </w:p>
    <w:p w14:paraId="0FCB69A3" w14:textId="133E2F0D" w:rsidR="00A6171A" w:rsidRPr="00036D8A" w:rsidRDefault="00B45E93" w:rsidP="00776EC3">
      <w:pPr>
        <w:rPr>
          <w:rFonts w:asciiTheme="majorHAnsi" w:hAnsiTheme="majorHAnsi" w:cstheme="majorHAnsi"/>
          <w:b/>
          <w:color w:val="A54469"/>
          <w:sz w:val="28"/>
          <w:szCs w:val="26"/>
          <w:lang w:val="sl-SI"/>
        </w:rPr>
      </w:pPr>
      <w:r w:rsidRPr="00036D8A">
        <w:rPr>
          <w:rFonts w:asciiTheme="majorHAnsi" w:hAnsiTheme="majorHAnsi" w:cstheme="majorHAnsi"/>
          <w:b/>
          <w:color w:val="A54469"/>
          <w:sz w:val="28"/>
          <w:szCs w:val="26"/>
          <w:lang w:val="sl-SI"/>
        </w:rPr>
        <w:t>Program</w:t>
      </w:r>
      <w:r w:rsidR="00A6171A" w:rsidRPr="00036D8A">
        <w:rPr>
          <w:rFonts w:asciiTheme="majorHAnsi" w:hAnsiTheme="majorHAnsi" w:cstheme="majorHAnsi"/>
          <w:b/>
          <w:color w:val="A54469"/>
          <w:sz w:val="28"/>
          <w:szCs w:val="26"/>
          <w:lang w:val="sl-SI"/>
        </w:rPr>
        <w:t xml:space="preserve"> predavanj za starše</w:t>
      </w:r>
      <w:r w:rsidR="000B5A99" w:rsidRPr="00036D8A">
        <w:rPr>
          <w:rFonts w:asciiTheme="majorHAnsi" w:hAnsiTheme="majorHAnsi" w:cstheme="majorHAnsi"/>
          <w:b/>
          <w:color w:val="A54469"/>
          <w:sz w:val="28"/>
          <w:szCs w:val="26"/>
          <w:lang w:val="sl-SI"/>
        </w:rPr>
        <w:t xml:space="preserve"> v okviru razpisa MOL 202</w:t>
      </w:r>
      <w:r w:rsidR="00694C3A" w:rsidRPr="00036D8A">
        <w:rPr>
          <w:rFonts w:asciiTheme="majorHAnsi" w:hAnsiTheme="majorHAnsi" w:cstheme="majorHAnsi"/>
          <w:b/>
          <w:color w:val="A54469"/>
          <w:sz w:val="28"/>
          <w:szCs w:val="26"/>
          <w:lang w:val="sl-SI"/>
        </w:rPr>
        <w:t>1</w:t>
      </w:r>
    </w:p>
    <w:p w14:paraId="572057CB" w14:textId="3F56B158" w:rsidR="00E35DAA" w:rsidRPr="00036D8A" w:rsidRDefault="00E35DAA" w:rsidP="00A6171A">
      <w:pPr>
        <w:ind w:left="142"/>
        <w:rPr>
          <w:rFonts w:asciiTheme="majorHAnsi" w:hAnsiTheme="majorHAnsi" w:cstheme="majorHAnsi"/>
          <w:b/>
          <w:color w:val="A54469"/>
          <w:sz w:val="28"/>
          <w:szCs w:val="26"/>
          <w:lang w:val="sl-SI"/>
        </w:rPr>
      </w:pPr>
    </w:p>
    <w:p w14:paraId="7BDE402D" w14:textId="1850FBEE" w:rsidR="000B5A99" w:rsidRPr="00036D8A" w:rsidRDefault="000B5A99" w:rsidP="00A6171A">
      <w:pPr>
        <w:ind w:left="142"/>
        <w:rPr>
          <w:rFonts w:asciiTheme="majorHAnsi" w:hAnsiTheme="majorHAnsi" w:cstheme="majorHAnsi"/>
          <w:b/>
          <w:color w:val="A54469"/>
          <w:sz w:val="28"/>
          <w:szCs w:val="26"/>
          <w:lang w:val="sl-SI"/>
        </w:rPr>
      </w:pPr>
    </w:p>
    <w:p w14:paraId="173A31DB" w14:textId="599B1D2C" w:rsidR="00E35DAA" w:rsidRPr="00036D8A" w:rsidRDefault="00E35DAA" w:rsidP="000B5A99">
      <w:pPr>
        <w:rPr>
          <w:rFonts w:asciiTheme="majorHAnsi" w:hAnsiTheme="majorHAnsi" w:cstheme="majorHAnsi"/>
          <w:b/>
          <w:color w:val="A54469"/>
          <w:sz w:val="28"/>
          <w:szCs w:val="26"/>
          <w:lang w:val="sl-SI"/>
        </w:rPr>
      </w:pPr>
      <w:r w:rsidRPr="00036D8A">
        <w:rPr>
          <w:rFonts w:asciiTheme="majorHAnsi" w:hAnsiTheme="majorHAnsi" w:cstheme="majorHAnsi"/>
          <w:b/>
          <w:color w:val="A54469"/>
          <w:sz w:val="28"/>
          <w:szCs w:val="26"/>
          <w:lang w:val="sl-SI"/>
        </w:rPr>
        <w:t xml:space="preserve">Kratek oris predavanj: </w:t>
      </w:r>
    </w:p>
    <w:p w14:paraId="2EBB1340" w14:textId="59DE582A" w:rsidR="00E35DAA" w:rsidRPr="00036D8A" w:rsidRDefault="00E35DAA" w:rsidP="00A6171A">
      <w:pPr>
        <w:ind w:left="142"/>
        <w:rPr>
          <w:rFonts w:asciiTheme="majorHAnsi" w:hAnsiTheme="majorHAnsi" w:cstheme="majorHAnsi"/>
          <w:b/>
          <w:color w:val="A54469"/>
          <w:sz w:val="28"/>
          <w:szCs w:val="26"/>
          <w:lang w:val="sl-SI"/>
        </w:rPr>
      </w:pPr>
    </w:p>
    <w:p w14:paraId="26E01BD3" w14:textId="07B1042F"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b/>
          <w:bCs/>
          <w:color w:val="A54469"/>
          <w:sz w:val="28"/>
          <w:szCs w:val="28"/>
        </w:rPr>
      </w:pPr>
      <w:r w:rsidRPr="00036D8A">
        <w:rPr>
          <w:rFonts w:asciiTheme="majorHAnsi" w:eastAsiaTheme="minorEastAsia" w:hAnsiTheme="majorHAnsi" w:cstheme="majorHAnsi"/>
          <w:b/>
          <w:bCs/>
          <w:color w:val="A54469"/>
          <w:sz w:val="28"/>
          <w:szCs w:val="28"/>
        </w:rPr>
        <w:t>Otroci z močno voljo</w:t>
      </w:r>
    </w:p>
    <w:p w14:paraId="2CFA3B3E"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b/>
          <w:color w:val="222222"/>
          <w:lang w:eastAsia="sl-SI"/>
        </w:rPr>
      </w:pPr>
    </w:p>
    <w:p w14:paraId="7E983C40"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color w:val="222222"/>
          <w:lang w:eastAsia="sl-SI"/>
        </w:rPr>
      </w:pPr>
      <w:r w:rsidRPr="00036D8A">
        <w:rPr>
          <w:rFonts w:asciiTheme="majorHAnsi" w:hAnsiTheme="majorHAnsi" w:cstheme="majorHAnsi"/>
          <w:lang w:eastAsia="sl-SI"/>
        </w:rPr>
        <w:t>Obstajajo otroci, za katere je bistvenega pomena, da lahko rečejo ne, še preden lahko rečejo da. Že vse od rojstva so bolj samostojni in odločni kot večina drugih otrok. Razlikujejo se od večine otrok, ki se z veseljem stopijo s svojimi starši in se rade volje odpovejo svojim mejam za to, da uživajo toplino in skrb.</w:t>
      </w:r>
    </w:p>
    <w:p w14:paraId="314C51D8" w14:textId="047A5773"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color w:val="222222"/>
          <w:lang w:eastAsia="sl-SI"/>
        </w:rPr>
      </w:pPr>
      <w:r w:rsidRPr="00036D8A">
        <w:rPr>
          <w:rFonts w:asciiTheme="majorHAnsi" w:hAnsiTheme="majorHAnsi" w:cstheme="majorHAnsi"/>
          <w:lang w:eastAsia="sl-SI"/>
        </w:rPr>
        <w:t xml:space="preserve">To so otroci, ob katerih se starši včasih počutimo, kot da so močnejši od nas. Borijo se za vsako stvar in ko se jim zoperstavimo, postane njihov upor še močnejši. Ko poskušamo rešiti probleme tako, kot jih rešujemo z drugimi otroki, </w:t>
      </w:r>
      <w:r w:rsidR="008E6776" w:rsidRPr="00036D8A">
        <w:rPr>
          <w:rFonts w:asciiTheme="majorHAnsi" w:hAnsiTheme="majorHAnsi" w:cstheme="majorHAnsi"/>
          <w:lang w:eastAsia="sl-SI"/>
        </w:rPr>
        <w:t>problemi</w:t>
      </w:r>
      <w:r w:rsidRPr="00036D8A">
        <w:rPr>
          <w:rFonts w:asciiTheme="majorHAnsi" w:hAnsiTheme="majorHAnsi" w:cstheme="majorHAnsi"/>
          <w:lang w:eastAsia="sl-SI"/>
        </w:rPr>
        <w:t xml:space="preserve"> ekspandirajo. Vedno želijo imeti kontrolo nad lastnim telesom in življenjem. Ko se nekaj odločijo, jih ne moremo premakniti z nobeno manipulacijo ali grožnjo. Stvari naredijo le, če verjamejo, da so bile njihova ideja ...</w:t>
      </w:r>
    </w:p>
    <w:p w14:paraId="57ECA934"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color w:val="222222"/>
          <w:lang w:eastAsia="sl-SI"/>
        </w:rPr>
      </w:pPr>
      <w:r w:rsidRPr="00036D8A">
        <w:rPr>
          <w:rFonts w:asciiTheme="majorHAnsi" w:hAnsiTheme="majorHAnsi" w:cstheme="majorHAnsi"/>
          <w:lang w:eastAsia="sl-SI"/>
        </w:rPr>
        <w:t>Nekateri otroci se tako obnašajo predvsem doma, drugi pa tudi v vrtcu in šoli. Za starše so ti otroci huda preizkušnja, saj imamo neprenehoma občutek, da se do otrok ne vedemo prav ali da ti zavračajo našo ljubezen.</w:t>
      </w:r>
    </w:p>
    <w:p w14:paraId="6DDDB6DA" w14:textId="56BAC801"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lang w:eastAsia="sl-SI"/>
        </w:rPr>
      </w:pPr>
      <w:r w:rsidRPr="00036D8A">
        <w:rPr>
          <w:rFonts w:asciiTheme="majorHAnsi" w:hAnsiTheme="majorHAnsi" w:cstheme="majorHAnsi"/>
          <w:lang w:eastAsia="sl-SI"/>
        </w:rPr>
        <w:t>Na predavanju bomo govorili o tem, kako lahko znižamo raven konfliktov v družini in z našimi odločnimi otroki navežemo dober stik.</w:t>
      </w:r>
    </w:p>
    <w:p w14:paraId="5697AAF9"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lang w:eastAsia="sl-SI"/>
        </w:rPr>
      </w:pPr>
    </w:p>
    <w:p w14:paraId="0FCB69AD" w14:textId="433D075C" w:rsidR="002C43B1" w:rsidRPr="00036D8A" w:rsidRDefault="002C43B1" w:rsidP="00A6171A">
      <w:pPr>
        <w:spacing w:after="120"/>
        <w:ind w:left="142"/>
        <w:rPr>
          <w:rFonts w:asciiTheme="majorHAnsi" w:hAnsiTheme="majorHAnsi" w:cstheme="majorHAnsi"/>
          <w:sz w:val="20"/>
          <w:lang w:val="sl-SI"/>
        </w:rPr>
      </w:pPr>
    </w:p>
    <w:p w14:paraId="17502E44" w14:textId="77777777" w:rsidR="00B45E93" w:rsidRPr="00036D8A" w:rsidRDefault="00B45E93" w:rsidP="00A6171A">
      <w:pPr>
        <w:spacing w:after="120"/>
        <w:ind w:left="142"/>
        <w:rPr>
          <w:rFonts w:asciiTheme="majorHAnsi" w:hAnsiTheme="majorHAnsi" w:cstheme="majorHAnsi"/>
          <w:sz w:val="20"/>
          <w:lang w:val="sl-SI"/>
        </w:rPr>
      </w:pPr>
    </w:p>
    <w:p w14:paraId="088D03D4" w14:textId="5DE0A825"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b/>
          <w:bCs/>
          <w:color w:val="A54469"/>
          <w:sz w:val="28"/>
          <w:szCs w:val="28"/>
        </w:rPr>
      </w:pPr>
      <w:r w:rsidRPr="00036D8A">
        <w:rPr>
          <w:rFonts w:asciiTheme="majorHAnsi" w:eastAsiaTheme="minorEastAsia" w:hAnsiTheme="majorHAnsi" w:cstheme="majorHAnsi"/>
          <w:b/>
          <w:bCs/>
          <w:color w:val="A54469"/>
          <w:sz w:val="28"/>
          <w:szCs w:val="28"/>
        </w:rPr>
        <w:t>Ko me otrok razjezi, pa nočem kričati nanj</w:t>
      </w:r>
    </w:p>
    <w:p w14:paraId="0E9F73F4"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b/>
          <w:sz w:val="28"/>
          <w:szCs w:val="28"/>
        </w:rPr>
      </w:pPr>
    </w:p>
    <w:p w14:paraId="24D8A3B9" w14:textId="45684DC6"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Človeško je biti jezen. Jeza je narav</w:t>
      </w:r>
      <w:r w:rsidR="00036D8A" w:rsidRPr="00036D8A">
        <w:rPr>
          <w:rFonts w:asciiTheme="majorHAnsi" w:hAnsiTheme="majorHAnsi" w:cstheme="majorHAnsi"/>
        </w:rPr>
        <w:t>en</w:t>
      </w:r>
      <w:r w:rsidRPr="00036D8A">
        <w:rPr>
          <w:rFonts w:asciiTheme="majorHAnsi" w:hAnsiTheme="majorHAnsi" w:cstheme="majorHAnsi"/>
        </w:rPr>
        <w:t xml:space="preserve"> odziv telesa na občutek ogroženosti, velikokrat pa tudi na druga močna čustva, ki se skrivajo za jezo (razočaranje, strah, žalost, izguba …). Lahko je konstruktivna, saj nam pomaga postaviti mejo, stopiti korak naprej v odnosu z drugim, ponuja nam priložnost, da se bolje spoznamo. Velikokrat pa nas otroški bes, jeza, trma, cviljenje vržejo na obrate in nas jeza popolnoma preplavi. Takrat lahko na zunaj odreagiramo agresivno, kričimo na otroka ali ga celo udarimo.</w:t>
      </w:r>
    </w:p>
    <w:p w14:paraId="260DC387" w14:textId="0F6686D8"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V trenutku, ko ”pademo ven”, tisti del možganov, ki koordinira naše ravnanje, nima nadzora nad našim </w:t>
      </w:r>
      <w:r w:rsidR="008E6776" w:rsidRPr="00036D8A">
        <w:rPr>
          <w:rFonts w:asciiTheme="majorHAnsi" w:hAnsiTheme="majorHAnsi" w:cstheme="majorHAnsi"/>
        </w:rPr>
        <w:t>vedenjem</w:t>
      </w:r>
      <w:r w:rsidRPr="00036D8A">
        <w:rPr>
          <w:rFonts w:asciiTheme="majorHAnsi" w:hAnsiTheme="majorHAnsi" w:cstheme="majorHAnsi"/>
        </w:rPr>
        <w:t xml:space="preserve">. Nobenega smisla nima, da se </w:t>
      </w:r>
      <w:r w:rsidR="008E6776" w:rsidRPr="00036D8A">
        <w:rPr>
          <w:rFonts w:asciiTheme="majorHAnsi" w:hAnsiTheme="majorHAnsi" w:cstheme="majorHAnsi"/>
        </w:rPr>
        <w:t xml:space="preserve">utapljamo </w:t>
      </w:r>
      <w:r w:rsidRPr="00036D8A">
        <w:rPr>
          <w:rFonts w:asciiTheme="majorHAnsi" w:hAnsiTheme="majorHAnsi" w:cstheme="majorHAnsi"/>
        </w:rPr>
        <w:t xml:space="preserve">v občutkih krivde, pomembno pa je, da prevzamemo odgovornost za svoja dejanja in za </w:t>
      </w:r>
      <w:r w:rsidR="008E6776" w:rsidRPr="00036D8A">
        <w:rPr>
          <w:rFonts w:asciiTheme="majorHAnsi" w:hAnsiTheme="majorHAnsi" w:cstheme="majorHAnsi"/>
        </w:rPr>
        <w:t xml:space="preserve">kakovost </w:t>
      </w:r>
      <w:r w:rsidRPr="00036D8A">
        <w:rPr>
          <w:rFonts w:asciiTheme="majorHAnsi" w:hAnsiTheme="majorHAnsi" w:cstheme="majorHAnsi"/>
        </w:rPr>
        <w:t>odnos</w:t>
      </w:r>
      <w:r w:rsidR="008E6776" w:rsidRPr="00036D8A">
        <w:rPr>
          <w:rFonts w:asciiTheme="majorHAnsi" w:hAnsiTheme="majorHAnsi" w:cstheme="majorHAnsi"/>
        </w:rPr>
        <w:t>ov</w:t>
      </w:r>
      <w:r w:rsidRPr="00036D8A">
        <w:rPr>
          <w:rFonts w:asciiTheme="majorHAnsi" w:hAnsiTheme="majorHAnsi" w:cstheme="majorHAnsi"/>
        </w:rPr>
        <w:t xml:space="preserve"> v družini.</w:t>
      </w:r>
    </w:p>
    <w:p w14:paraId="7912EB48" w14:textId="6B4FD10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Na predavanju se bomo pogovarjali o tem, kaj se skriva za jezo, kaj se dogaja v našem telesu, ko nas (ali naše otroke) jeza popolnoma prevzame, kako prepoznamo in morda preprečimo situacije, ki nas vržejo na obrate</w:t>
      </w:r>
      <w:r w:rsidR="008E6776" w:rsidRPr="00036D8A">
        <w:rPr>
          <w:rFonts w:asciiTheme="majorHAnsi" w:hAnsiTheme="majorHAnsi" w:cstheme="majorHAnsi"/>
        </w:rPr>
        <w:t>,</w:t>
      </w:r>
      <w:r w:rsidRPr="00036D8A">
        <w:rPr>
          <w:rFonts w:asciiTheme="majorHAnsi" w:hAnsiTheme="majorHAnsi" w:cstheme="majorHAnsi"/>
        </w:rPr>
        <w:t xml:space="preserve"> ter kaj lahko storimo, da naša jeza ne bo končala na otrokovih ramenih (ali ramenih koga drugega).</w:t>
      </w:r>
    </w:p>
    <w:p w14:paraId="4BE252AC"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D0F4FA8" w14:textId="10661C5C" w:rsidR="00E35DAA" w:rsidRPr="00036D8A" w:rsidRDefault="00E35DAA" w:rsidP="00A6171A">
      <w:pPr>
        <w:spacing w:after="120"/>
        <w:ind w:left="142"/>
        <w:rPr>
          <w:rFonts w:asciiTheme="majorHAnsi" w:hAnsiTheme="majorHAnsi" w:cstheme="majorHAnsi"/>
          <w:sz w:val="20"/>
          <w:lang w:val="sl-SI"/>
        </w:rPr>
      </w:pPr>
    </w:p>
    <w:p w14:paraId="385AABF8" w14:textId="77777777" w:rsidR="00E35DAA" w:rsidRPr="00036D8A" w:rsidRDefault="00E35DAA" w:rsidP="00A6171A">
      <w:pPr>
        <w:spacing w:after="120"/>
        <w:ind w:left="142"/>
        <w:rPr>
          <w:rFonts w:asciiTheme="majorHAnsi" w:hAnsiTheme="majorHAnsi" w:cstheme="majorHAnsi"/>
          <w:sz w:val="20"/>
          <w:lang w:val="sl-SI"/>
        </w:rPr>
      </w:pPr>
    </w:p>
    <w:p w14:paraId="13B92D0B" w14:textId="341B7AFC" w:rsidR="00E35DAA" w:rsidRPr="00036D8A" w:rsidRDefault="00E35DAA" w:rsidP="00E35DAA">
      <w:pPr>
        <w:pStyle w:val="Brezrazmikov"/>
        <w:rPr>
          <w:rFonts w:asciiTheme="majorHAnsi" w:hAnsiTheme="majorHAnsi" w:cstheme="majorHAnsi"/>
          <w:b/>
          <w:sz w:val="28"/>
          <w:szCs w:val="28"/>
        </w:rPr>
      </w:pPr>
    </w:p>
    <w:p w14:paraId="1D49E845" w14:textId="77777777" w:rsidR="00B45E93" w:rsidRPr="00036D8A" w:rsidRDefault="00B45E93" w:rsidP="00E35DAA">
      <w:pPr>
        <w:pStyle w:val="Brezrazmikov"/>
        <w:rPr>
          <w:rFonts w:asciiTheme="majorHAnsi" w:hAnsiTheme="majorHAnsi" w:cstheme="majorHAnsi"/>
          <w:b/>
          <w:sz w:val="28"/>
          <w:szCs w:val="28"/>
        </w:rPr>
      </w:pPr>
    </w:p>
    <w:p w14:paraId="5667DAC8" w14:textId="045767BE" w:rsidR="00E35DAA" w:rsidRPr="00036D8A" w:rsidRDefault="00E35DAA" w:rsidP="00E35DAA">
      <w:pPr>
        <w:pStyle w:val="Brezrazmikov"/>
        <w:rPr>
          <w:rFonts w:asciiTheme="majorHAnsi" w:hAnsiTheme="majorHAnsi" w:cstheme="majorHAnsi"/>
          <w:b/>
          <w:sz w:val="28"/>
          <w:szCs w:val="28"/>
        </w:rPr>
      </w:pPr>
    </w:p>
    <w:p w14:paraId="2833A669" w14:textId="6083E16F" w:rsidR="00776EC3" w:rsidRPr="00036D8A" w:rsidRDefault="00776EC3" w:rsidP="00E35DAA">
      <w:pPr>
        <w:pStyle w:val="Brezrazmikov"/>
        <w:rPr>
          <w:rFonts w:asciiTheme="majorHAnsi" w:hAnsiTheme="majorHAnsi" w:cstheme="majorHAnsi"/>
          <w:b/>
          <w:sz w:val="28"/>
          <w:szCs w:val="28"/>
        </w:rPr>
      </w:pPr>
    </w:p>
    <w:p w14:paraId="3E6C509E" w14:textId="5C5D8973" w:rsidR="00776EC3" w:rsidRPr="00036D8A" w:rsidRDefault="00776EC3" w:rsidP="00E35DAA">
      <w:pPr>
        <w:pStyle w:val="Brezrazmikov"/>
        <w:rPr>
          <w:rFonts w:asciiTheme="majorHAnsi" w:hAnsiTheme="majorHAnsi" w:cstheme="majorHAnsi"/>
          <w:b/>
          <w:sz w:val="28"/>
          <w:szCs w:val="28"/>
        </w:rPr>
      </w:pPr>
    </w:p>
    <w:p w14:paraId="0B6EE8A2" w14:textId="77777777" w:rsidR="00776EC3" w:rsidRPr="00036D8A" w:rsidRDefault="00776EC3" w:rsidP="00E35DAA">
      <w:pPr>
        <w:pStyle w:val="Brezrazmikov"/>
        <w:rPr>
          <w:rFonts w:asciiTheme="majorHAnsi" w:hAnsiTheme="majorHAnsi" w:cstheme="majorHAnsi"/>
          <w:b/>
          <w:sz w:val="28"/>
          <w:szCs w:val="28"/>
        </w:rPr>
      </w:pPr>
    </w:p>
    <w:p w14:paraId="225B8725" w14:textId="5CB8CBF4"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b/>
          <w:bCs/>
          <w:color w:val="A54469"/>
          <w:sz w:val="28"/>
          <w:szCs w:val="28"/>
        </w:rPr>
      </w:pPr>
      <w:r w:rsidRPr="00036D8A">
        <w:rPr>
          <w:rFonts w:asciiTheme="majorHAnsi" w:eastAsiaTheme="minorEastAsia" w:hAnsiTheme="majorHAnsi" w:cstheme="majorHAnsi"/>
          <w:b/>
          <w:bCs/>
          <w:color w:val="A54469"/>
          <w:sz w:val="28"/>
          <w:szCs w:val="28"/>
        </w:rPr>
        <w:t>Otroci in agresivnost</w:t>
      </w:r>
      <w:r w:rsidR="000B5A99" w:rsidRPr="00036D8A">
        <w:rPr>
          <w:rFonts w:asciiTheme="majorHAnsi" w:eastAsiaTheme="minorEastAsia" w:hAnsiTheme="majorHAnsi" w:cstheme="majorHAnsi"/>
          <w:b/>
          <w:bCs/>
          <w:color w:val="A54469"/>
          <w:sz w:val="28"/>
          <w:szCs w:val="28"/>
        </w:rPr>
        <w:t xml:space="preserve"> – kako jo razumeti in kako ukrepati</w:t>
      </w:r>
    </w:p>
    <w:p w14:paraId="4BCF3A9A"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b/>
          <w:sz w:val="28"/>
          <w:szCs w:val="28"/>
        </w:rPr>
      </w:pPr>
    </w:p>
    <w:p w14:paraId="2C5C66EA"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Agresivnost je socialni odziv, ki se poraja v možganih. Otroci z agresivnim vedenjem izražajo svojo eksistencialno realnost. Otrok je vselej agresiven zaradi nečesa, kar se dogaja – ali se ne dogaja – v odnosih, ki jih ima s pomembnimi bližnjimi. Je sistemska reakcija, ne »genetska«. Naša zmožnost »razšifrirati« posameznikovo agresivno vedenje – ne glede na to, za koliko starega človeka gre – pa je sorazmerna z našo zmožnostjo videti onkraj zgolj moralne perspektive in z mero našega samozavedanja.</w:t>
      </w:r>
    </w:p>
    <w:p w14:paraId="6FE4FBFE"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V zadnjih letih smo agresivnosti pri nekaterih otrocih dali nalepko »problematična«. Nagnjeni smo celo k temu, da imamo izražanje vsakega od intenzivnejših čustev (razen sreče) za nezaželeno tako doma kot v vzgojno-izobraževalnih ustanovah. Prav ta zamisel starše sili proč od njihove človeške identitete. Pod pezo te premise počasi postajajo vse bolj igralci v svoji vlogi matere ali očeta – in vse manj avtentična človeška bitja.</w:t>
      </w:r>
    </w:p>
    <w:p w14:paraId="3EA42913" w14:textId="69411C78"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Agresivnost ni enako nasilje. Ta zmotna predpostavka, ta nesporazum, nam preprečuje uzreti njen eksistencialni vir. Iz tega razloga se nanjo odzivamo s strahom, obsodbo ali zanikanjem, namesto z radovednostjo, zanimanjem, priznanjem in empatijo. Agresivnost je nujna in življenjsko pomembna sila, brez katere ne bi bilo življenja. Res pa je, da potrebujemo ljudje 10-15 let, da – če so pogoji optimalni! – ustrezno integriramo agresivna čustva in se naučimo destruktivno agresivnost transformirati v konstruktivno.  Otroci so izkustvena bitja – učijo se skozi izkušnjo, ne skozi pridiganje, moraliziranje, očitanje ali kritiziranje. Zato je najbolj pomembno, da lahko bivajo z odraslimi, ki so dovolj pogumni, da si upajo biti čustveno živi, iskreni in pristni. Tudi v svoji agresivnosti.</w:t>
      </w:r>
    </w:p>
    <w:p w14:paraId="01EE246E"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05F5E53" w14:textId="27F8349A" w:rsidR="00E35DAA" w:rsidRPr="00036D8A" w:rsidRDefault="00E35DAA" w:rsidP="00A6171A">
      <w:pPr>
        <w:spacing w:after="120"/>
        <w:ind w:left="142"/>
        <w:rPr>
          <w:rFonts w:asciiTheme="majorHAnsi" w:hAnsiTheme="majorHAnsi" w:cstheme="majorHAnsi"/>
          <w:sz w:val="20"/>
          <w:lang w:val="sl-SI"/>
        </w:rPr>
      </w:pPr>
    </w:p>
    <w:p w14:paraId="37E171D6" w14:textId="6AC4E298"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b/>
          <w:bCs/>
          <w:color w:val="A54469"/>
          <w:sz w:val="28"/>
          <w:szCs w:val="28"/>
        </w:rPr>
      </w:pPr>
      <w:r w:rsidRPr="00036D8A">
        <w:rPr>
          <w:rFonts w:asciiTheme="majorHAnsi" w:eastAsiaTheme="minorEastAsia" w:hAnsiTheme="majorHAnsi" w:cstheme="majorHAnsi"/>
          <w:b/>
          <w:bCs/>
          <w:color w:val="A54469"/>
          <w:sz w:val="28"/>
          <w:szCs w:val="28"/>
        </w:rPr>
        <w:t>Samospoštovanje in samozavest</w:t>
      </w:r>
      <w:r w:rsidR="000B5A99" w:rsidRPr="00036D8A">
        <w:rPr>
          <w:rFonts w:asciiTheme="majorHAnsi" w:eastAsiaTheme="minorEastAsia" w:hAnsiTheme="majorHAnsi" w:cstheme="majorHAnsi"/>
          <w:b/>
          <w:bCs/>
          <w:color w:val="A54469"/>
          <w:sz w:val="28"/>
          <w:szCs w:val="28"/>
        </w:rPr>
        <w:t xml:space="preserve"> – kako ju krepi</w:t>
      </w:r>
      <w:r w:rsidR="00CE1CEE" w:rsidRPr="00036D8A">
        <w:rPr>
          <w:rFonts w:asciiTheme="majorHAnsi" w:eastAsiaTheme="minorEastAsia" w:hAnsiTheme="majorHAnsi" w:cstheme="majorHAnsi"/>
          <w:b/>
          <w:bCs/>
          <w:color w:val="A54469"/>
          <w:sz w:val="28"/>
          <w:szCs w:val="28"/>
        </w:rPr>
        <w:t>mo</w:t>
      </w:r>
      <w:r w:rsidR="000B5A99" w:rsidRPr="00036D8A">
        <w:rPr>
          <w:rFonts w:asciiTheme="majorHAnsi" w:eastAsiaTheme="minorEastAsia" w:hAnsiTheme="majorHAnsi" w:cstheme="majorHAnsi"/>
          <w:b/>
          <w:bCs/>
          <w:color w:val="A54469"/>
          <w:sz w:val="28"/>
          <w:szCs w:val="28"/>
        </w:rPr>
        <w:t xml:space="preserve"> in kaj ima otrok od tega?</w:t>
      </w:r>
    </w:p>
    <w:p w14:paraId="42286C92"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b/>
          <w:sz w:val="28"/>
          <w:szCs w:val="28"/>
        </w:rPr>
      </w:pPr>
    </w:p>
    <w:p w14:paraId="47DC47C9" w14:textId="6CFB8C4E" w:rsidR="0089229F" w:rsidRPr="00036D8A" w:rsidRDefault="00147437" w:rsidP="00147437">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Vsi si želimo, da bi bili naši otroci </w:t>
      </w:r>
      <w:bookmarkStart w:id="0" w:name="_GoBack"/>
      <w:bookmarkEnd w:id="0"/>
      <w:r w:rsidRPr="00036D8A">
        <w:rPr>
          <w:rFonts w:asciiTheme="majorHAnsi" w:hAnsiTheme="majorHAnsi" w:cstheme="majorHAnsi"/>
        </w:rPr>
        <w:t>suvereni, osebnostno čvrsti, zadovoljni sami s sabo in bi se</w:t>
      </w:r>
      <w:r w:rsidR="00241220" w:rsidRPr="00036D8A">
        <w:rPr>
          <w:rFonts w:asciiTheme="majorHAnsi" w:hAnsiTheme="majorHAnsi" w:cstheme="majorHAnsi"/>
        </w:rPr>
        <w:t xml:space="preserve"> </w:t>
      </w:r>
      <w:r w:rsidRPr="00036D8A">
        <w:rPr>
          <w:rFonts w:asciiTheme="majorHAnsi" w:hAnsiTheme="majorHAnsi" w:cstheme="majorHAnsi"/>
        </w:rPr>
        <w:t>zmogli konstruktivno uveljaviti v življenju, pa naj gre za uspeh na kateremkoli področju ali pa za</w:t>
      </w:r>
      <w:r w:rsidR="00241220" w:rsidRPr="00036D8A">
        <w:rPr>
          <w:rFonts w:asciiTheme="majorHAnsi" w:hAnsiTheme="majorHAnsi" w:cstheme="majorHAnsi"/>
        </w:rPr>
        <w:t xml:space="preserve"> </w:t>
      </w:r>
      <w:r w:rsidRPr="00036D8A">
        <w:rPr>
          <w:rFonts w:asciiTheme="majorHAnsi" w:hAnsiTheme="majorHAnsi" w:cstheme="majorHAnsi"/>
        </w:rPr>
        <w:t>zmožnost premagovanja ovir. Z drugimi besedami: želimo si, da bi bili samozavestni in bi imeli</w:t>
      </w:r>
      <w:r w:rsidR="00241220" w:rsidRPr="00036D8A">
        <w:rPr>
          <w:rFonts w:asciiTheme="majorHAnsi" w:hAnsiTheme="majorHAnsi" w:cstheme="majorHAnsi"/>
        </w:rPr>
        <w:t xml:space="preserve"> </w:t>
      </w:r>
      <w:r w:rsidRPr="00036D8A">
        <w:rPr>
          <w:rFonts w:asciiTheme="majorHAnsi" w:hAnsiTheme="majorHAnsi" w:cstheme="majorHAnsi"/>
        </w:rPr>
        <w:t xml:space="preserve">zdravo </w:t>
      </w:r>
      <w:r w:rsidR="00241220" w:rsidRPr="00036D8A">
        <w:rPr>
          <w:rFonts w:asciiTheme="majorHAnsi" w:hAnsiTheme="majorHAnsi" w:cstheme="majorHAnsi"/>
        </w:rPr>
        <w:t xml:space="preserve"> s</w:t>
      </w:r>
      <w:r w:rsidRPr="00036D8A">
        <w:rPr>
          <w:rFonts w:asciiTheme="majorHAnsi" w:hAnsiTheme="majorHAnsi" w:cstheme="majorHAnsi"/>
        </w:rPr>
        <w:t xml:space="preserve">amospoštovanje. </w:t>
      </w:r>
    </w:p>
    <w:p w14:paraId="73E3E6D0" w14:textId="02C7C7FC" w:rsidR="00147437" w:rsidRPr="00036D8A" w:rsidRDefault="00147437" w:rsidP="00147437">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Slednjemu je potrebno posvetiti še posebno pozornost, saj predstavlja</w:t>
      </w:r>
      <w:r w:rsidR="0089229F" w:rsidRPr="00036D8A">
        <w:rPr>
          <w:rFonts w:asciiTheme="majorHAnsi" w:hAnsiTheme="majorHAnsi" w:cstheme="majorHAnsi"/>
        </w:rPr>
        <w:t xml:space="preserve"> </w:t>
      </w:r>
      <w:r w:rsidRPr="00036D8A">
        <w:rPr>
          <w:rFonts w:asciiTheme="majorHAnsi" w:hAnsiTheme="majorHAnsi" w:cstheme="majorHAnsi"/>
        </w:rPr>
        <w:t>psihosocialni »imunski sistem«, ki deluje zaščitno ob soočanju z življenjskimi izzivi, kot </w:t>
      </w:r>
      <w:r w:rsidR="0089229F" w:rsidRPr="00036D8A">
        <w:rPr>
          <w:rFonts w:asciiTheme="majorHAnsi" w:hAnsiTheme="majorHAnsi" w:cstheme="majorHAnsi"/>
        </w:rPr>
        <w:t>s</w:t>
      </w:r>
      <w:r w:rsidRPr="00036D8A">
        <w:rPr>
          <w:rFonts w:asciiTheme="majorHAnsi" w:hAnsiTheme="majorHAnsi" w:cstheme="majorHAnsi"/>
        </w:rPr>
        <w:t>o</w:t>
      </w:r>
      <w:r w:rsidR="0089229F" w:rsidRPr="00036D8A">
        <w:rPr>
          <w:rFonts w:asciiTheme="majorHAnsi" w:hAnsiTheme="majorHAnsi" w:cstheme="majorHAnsi"/>
        </w:rPr>
        <w:t xml:space="preserve"> </w:t>
      </w:r>
      <w:r w:rsidRPr="00036D8A">
        <w:rPr>
          <w:rFonts w:asciiTheme="majorHAnsi" w:hAnsiTheme="majorHAnsi" w:cstheme="majorHAnsi"/>
        </w:rPr>
        <w:t>npr. selitev, menjava šole, ločitev, destruktivni pritiski vrstniških skupin, različne odvisnosti</w:t>
      </w:r>
      <w:r w:rsidR="0089229F" w:rsidRPr="00036D8A">
        <w:rPr>
          <w:rFonts w:asciiTheme="majorHAnsi" w:hAnsiTheme="majorHAnsi" w:cstheme="majorHAnsi"/>
        </w:rPr>
        <w:t xml:space="preserve"> </w:t>
      </w:r>
      <w:r w:rsidRPr="00036D8A">
        <w:rPr>
          <w:rFonts w:asciiTheme="majorHAnsi" w:hAnsiTheme="majorHAnsi" w:cstheme="majorHAnsi"/>
        </w:rPr>
        <w:t>in podobno. Poleg tega je zdravo samospoštovanje najboljša osnova za učenje – bodisi v igri</w:t>
      </w:r>
      <w:r w:rsidR="0089229F" w:rsidRPr="00036D8A">
        <w:rPr>
          <w:rFonts w:asciiTheme="majorHAnsi" w:hAnsiTheme="majorHAnsi" w:cstheme="majorHAnsi"/>
        </w:rPr>
        <w:t xml:space="preserve"> </w:t>
      </w:r>
      <w:r w:rsidRPr="00036D8A">
        <w:rPr>
          <w:rFonts w:asciiTheme="majorHAnsi" w:hAnsiTheme="majorHAnsi" w:cstheme="majorHAnsi"/>
        </w:rPr>
        <w:t>ali pri pouku.</w:t>
      </w:r>
    </w:p>
    <w:p w14:paraId="5ED8E71F"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Od razvoja otrokovega samospoštovanja je odvisno, koliko se bo imel rad. Kako mu ga lahko pomagamo razviti in kako to pozitivno vpliva tudi na nas?</w:t>
      </w:r>
    </w:p>
    <w:p w14:paraId="7FCA5A56" w14:textId="4319D973"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Otroci razvijajo svoje samospoštovanje pravzaprav v celoti iz sebe. Vsi ljudje se rodimo z zrncem samospoštovanja, naloga staršev pa je, da dajo otroku prave spodbude – in da poskrbijo za to, da ne ranijo otrokove osebne integritete. Občutka samospoštovanja ne moremo drugim »dati«, lahko pa jim pomagamo, da ga začnejo razvijati – in za to ni nikoli prepozno!</w:t>
      </w:r>
    </w:p>
    <w:p w14:paraId="18A8D942" w14:textId="77777777" w:rsidR="00147437" w:rsidRPr="00036D8A" w:rsidRDefault="00147437" w:rsidP="00147437">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Na predavanju boste izvedeli veliko o tem, kako lahko spodbujate in podpirate svojega otroka,</w:t>
      </w:r>
    </w:p>
    <w:p w14:paraId="20A37931" w14:textId="77777777" w:rsidR="00147437" w:rsidRPr="00036D8A" w:rsidRDefault="00147437" w:rsidP="00147437">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da bo razvil samozavest in zdravo samospoštovanje. Hkrati pa boste morda začutili tudi to, da</w:t>
      </w:r>
    </w:p>
    <w:p w14:paraId="3A6D19D4" w14:textId="77777777" w:rsidR="00147437" w:rsidRPr="00036D8A" w:rsidRDefault="00147437" w:rsidP="00147437">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ste takšni, kot ste, v redu in vredni za svojega otroka, čeprav se vam včasih zazdi, da nikoli ne</w:t>
      </w:r>
    </w:p>
    <w:p w14:paraId="16B0D6B4" w14:textId="0684A95E" w:rsidR="00147437" w:rsidRPr="00036D8A" w:rsidRDefault="00147437" w:rsidP="00147437">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boste znali vsega, kar se od staršev zahteva dandanes.</w:t>
      </w:r>
    </w:p>
    <w:p w14:paraId="7934C630"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7806CAF7" w14:textId="78A40E8E" w:rsidR="00E35DAA" w:rsidRPr="00036D8A" w:rsidRDefault="00E35DAA" w:rsidP="00A6171A">
      <w:pPr>
        <w:spacing w:after="120"/>
        <w:ind w:left="142"/>
        <w:rPr>
          <w:rFonts w:asciiTheme="majorHAnsi" w:hAnsiTheme="majorHAnsi" w:cstheme="majorHAnsi"/>
          <w:sz w:val="20"/>
          <w:lang w:val="sl-SI"/>
        </w:rPr>
      </w:pPr>
    </w:p>
    <w:p w14:paraId="781D24CE" w14:textId="77777777" w:rsidR="00E35DAA" w:rsidRPr="00036D8A" w:rsidRDefault="00E35DAA" w:rsidP="00E35DAA">
      <w:pPr>
        <w:pStyle w:val="Brezrazmikov"/>
        <w:rPr>
          <w:rFonts w:asciiTheme="majorHAnsi" w:hAnsiTheme="majorHAnsi" w:cstheme="majorHAnsi"/>
          <w:b/>
          <w:sz w:val="28"/>
          <w:szCs w:val="28"/>
        </w:rPr>
      </w:pPr>
    </w:p>
    <w:p w14:paraId="2C42B04F" w14:textId="77777777" w:rsidR="00E35DAA" w:rsidRPr="00036D8A" w:rsidRDefault="00E35DAA" w:rsidP="00E35DAA">
      <w:pPr>
        <w:pStyle w:val="Brezrazmikov"/>
        <w:rPr>
          <w:rFonts w:asciiTheme="majorHAnsi" w:hAnsiTheme="majorHAnsi" w:cstheme="majorHAnsi"/>
          <w:b/>
          <w:sz w:val="28"/>
          <w:szCs w:val="28"/>
        </w:rPr>
      </w:pPr>
    </w:p>
    <w:p w14:paraId="67215B59" w14:textId="77777777" w:rsidR="00E35DAA" w:rsidRPr="00036D8A" w:rsidRDefault="00E35DAA" w:rsidP="00E35DAA">
      <w:pPr>
        <w:pStyle w:val="Brezrazmikov"/>
        <w:rPr>
          <w:rFonts w:asciiTheme="majorHAnsi" w:hAnsiTheme="majorHAnsi" w:cstheme="majorHAnsi"/>
          <w:b/>
          <w:sz w:val="28"/>
          <w:szCs w:val="28"/>
        </w:rPr>
      </w:pPr>
    </w:p>
    <w:p w14:paraId="5A15731B" w14:textId="77777777" w:rsidR="00E35DAA" w:rsidRPr="00036D8A" w:rsidRDefault="00E35DAA" w:rsidP="00E35DAA">
      <w:pPr>
        <w:pStyle w:val="Brezrazmikov"/>
        <w:rPr>
          <w:rFonts w:asciiTheme="majorHAnsi" w:hAnsiTheme="majorHAnsi" w:cstheme="majorHAnsi"/>
          <w:b/>
          <w:sz w:val="28"/>
          <w:szCs w:val="28"/>
        </w:rPr>
      </w:pPr>
    </w:p>
    <w:p w14:paraId="511641B1" w14:textId="77777777" w:rsidR="00E35DAA" w:rsidRPr="00036D8A" w:rsidRDefault="00E35DAA" w:rsidP="00E35DAA">
      <w:pPr>
        <w:pStyle w:val="Brezrazmikov"/>
        <w:rPr>
          <w:rFonts w:asciiTheme="majorHAnsi" w:hAnsiTheme="majorHAnsi" w:cstheme="majorHAnsi"/>
          <w:b/>
          <w:sz w:val="28"/>
          <w:szCs w:val="28"/>
        </w:rPr>
      </w:pPr>
    </w:p>
    <w:p w14:paraId="66D70E1A" w14:textId="77777777" w:rsidR="00E35DAA" w:rsidRPr="00036D8A" w:rsidRDefault="00E35DAA" w:rsidP="00E35DAA">
      <w:pPr>
        <w:pStyle w:val="Brezrazmikov"/>
        <w:rPr>
          <w:rFonts w:asciiTheme="majorHAnsi" w:hAnsiTheme="majorHAnsi" w:cstheme="majorHAnsi"/>
          <w:b/>
          <w:sz w:val="28"/>
          <w:szCs w:val="28"/>
        </w:rPr>
      </w:pPr>
    </w:p>
    <w:p w14:paraId="4887BCB8" w14:textId="77777777" w:rsidR="00E35DAA" w:rsidRPr="00036D8A" w:rsidRDefault="00E35DAA" w:rsidP="00E35DAA">
      <w:pPr>
        <w:pStyle w:val="Brezrazmikov"/>
        <w:rPr>
          <w:rFonts w:asciiTheme="majorHAnsi" w:hAnsiTheme="majorHAnsi" w:cstheme="majorHAnsi"/>
          <w:b/>
          <w:sz w:val="28"/>
          <w:szCs w:val="28"/>
        </w:rPr>
      </w:pPr>
    </w:p>
    <w:p w14:paraId="1E4F5653" w14:textId="51411321"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b/>
          <w:bCs/>
          <w:color w:val="A54469"/>
          <w:sz w:val="28"/>
          <w:szCs w:val="28"/>
        </w:rPr>
      </w:pPr>
      <w:r w:rsidRPr="00036D8A">
        <w:rPr>
          <w:rFonts w:asciiTheme="majorHAnsi" w:eastAsiaTheme="minorEastAsia" w:hAnsiTheme="majorHAnsi" w:cstheme="majorHAnsi"/>
          <w:b/>
          <w:bCs/>
          <w:color w:val="A54469"/>
          <w:sz w:val="28"/>
          <w:szCs w:val="28"/>
        </w:rPr>
        <w:t>Zahtevni in visoko občutljivi otroci</w:t>
      </w:r>
    </w:p>
    <w:p w14:paraId="1C6C9AA7"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b/>
          <w:sz w:val="28"/>
          <w:szCs w:val="28"/>
        </w:rPr>
      </w:pPr>
    </w:p>
    <w:p w14:paraId="64AF6273"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Vsak peti otrok ima nadpovprečno občutljiv živčni sistem. Takšni otroci zaznavajo in vsrkavajo več dražljajev in vtisov iz okolja ter jih tudi procesirajo na bolj natančen in niansiran način. Zato imajo opraviti z zahtevnejšo nalogo kot preostala večina otrok ter so pogosto nagnjeni k razdraženosti in izčrpanosti. </w:t>
      </w:r>
    </w:p>
    <w:p w14:paraId="3760CDBD"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Visoko občutljivi otroci so lahko občutljivi na zvok, svetlobo, dotik, večkrat pretirano odreagirajo ali se težko prilagodijo na majhne spremembe ali nepredvidene dogodke, se hitro razjezijo in težko sami pomirijo. Pogosto jih je strah, po drugi strani pa so zelo bistri, ustvarjalni in empatični. Ob njih se starši pogosto počutimo nemočne, izčrpane in nesposobne, saj zahtevajo in potrebujejo več kot drugi otroci.</w:t>
      </w:r>
    </w:p>
    <w:p w14:paraId="17C19E16" w14:textId="1A5FAF9E"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Na predavanju se boste lahko podrobneje poučili o tem, kaj pomeni biti visoko občutljiv in kako čimbolj zadovoljno živeti z visoko občutljivimi otroki. Kako jim pomagati v njihovi občutljivosti in kako prepoznati dragocene darove, ki jih visoka občutljivost prinaša s sabo? Ali so to morda le preveč razvajeni otroci, ki potrebujejo bolj jasne meje? Kako pravzaprav postaviti  mejo in kako ravnati pri čustvenih izbruhih visoko občutljivega otroka? Ter nenazadnje - kako kot starš poskrbeti zase, ko se zdi, da skrbi za visoko občutljivega otroka nikoli ni dovolj, kar je še toliko bolj naporno, če je tudi starš visoko občutljiv?</w:t>
      </w:r>
    </w:p>
    <w:p w14:paraId="63E112E5"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8CF45D0" w14:textId="5136D37C" w:rsidR="00E35DAA" w:rsidRPr="00036D8A" w:rsidRDefault="00E35DAA" w:rsidP="00A6171A">
      <w:pPr>
        <w:spacing w:after="120"/>
        <w:ind w:left="142"/>
        <w:rPr>
          <w:rFonts w:asciiTheme="majorHAnsi" w:hAnsiTheme="majorHAnsi" w:cstheme="majorHAnsi"/>
          <w:sz w:val="20"/>
          <w:lang w:val="sl-SI"/>
        </w:rPr>
      </w:pPr>
    </w:p>
    <w:p w14:paraId="4E6C6CD9" w14:textId="78B5CE77" w:rsidR="00E35DAA" w:rsidRPr="00036D8A" w:rsidRDefault="004E46C8" w:rsidP="00E35DAA">
      <w:pPr>
        <w:pStyle w:val="Brezrazmikov"/>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b/>
          <w:bCs/>
          <w:color w:val="A54469"/>
          <w:sz w:val="28"/>
          <w:szCs w:val="28"/>
        </w:rPr>
      </w:pPr>
      <w:r w:rsidRPr="00036D8A">
        <w:rPr>
          <w:rFonts w:asciiTheme="majorHAnsi" w:eastAsiaTheme="minorEastAsia" w:hAnsiTheme="majorHAnsi" w:cstheme="majorHAnsi"/>
          <w:b/>
          <w:bCs/>
          <w:color w:val="A54469"/>
          <w:sz w:val="28"/>
          <w:szCs w:val="28"/>
        </w:rPr>
        <w:t xml:space="preserve">Če </w:t>
      </w:r>
      <w:r w:rsidR="0060538D" w:rsidRPr="00036D8A">
        <w:rPr>
          <w:rFonts w:asciiTheme="majorHAnsi" w:eastAsiaTheme="minorEastAsia" w:hAnsiTheme="majorHAnsi" w:cstheme="majorHAnsi"/>
          <w:b/>
          <w:bCs/>
          <w:color w:val="A54469"/>
          <w:sz w:val="28"/>
          <w:szCs w:val="28"/>
        </w:rPr>
        <w:t>ti postavim mejo</w:t>
      </w:r>
      <w:r w:rsidR="00C05086" w:rsidRPr="00036D8A">
        <w:rPr>
          <w:rFonts w:asciiTheme="majorHAnsi" w:eastAsiaTheme="minorEastAsia" w:hAnsiTheme="majorHAnsi" w:cstheme="majorHAnsi"/>
          <w:b/>
          <w:bCs/>
          <w:color w:val="A54469"/>
          <w:sz w:val="28"/>
          <w:szCs w:val="28"/>
        </w:rPr>
        <w:t>,</w:t>
      </w:r>
      <w:r w:rsidR="0060538D" w:rsidRPr="00036D8A">
        <w:rPr>
          <w:rFonts w:asciiTheme="majorHAnsi" w:eastAsiaTheme="minorEastAsia" w:hAnsiTheme="majorHAnsi" w:cstheme="majorHAnsi"/>
          <w:b/>
          <w:bCs/>
          <w:color w:val="A54469"/>
          <w:sz w:val="28"/>
          <w:szCs w:val="28"/>
        </w:rPr>
        <w:t xml:space="preserve"> ne pomeni, da te nimam rada. </w:t>
      </w:r>
    </w:p>
    <w:p w14:paraId="04E644E9"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b/>
          <w:sz w:val="28"/>
          <w:szCs w:val="28"/>
        </w:rPr>
      </w:pPr>
    </w:p>
    <w:p w14:paraId="3098955A"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Postavljanje meja je ena težjih dilem, pred katero smo postavljeni starši. Kdaj je pravi čas, da otroku postavim mejo? Na kakšen način jo postaviti? In ko že postavimo mejo – zakaj nas otroci ne upoštevajo?</w:t>
      </w:r>
    </w:p>
    <w:p w14:paraId="68A67356" w14:textId="10EE4FF3"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Na predavanju se bomo pogovarjali o tem, kakšne so razlike med osebnimi in družbenimi mejami ter kako se otroci naučijo enih in drugih. Povedali bomo nekaj o konfliktu in o frustracijah. Razmišljali o tem, zakaj je beseda ‘ne’ tako težko izgovorljiva ter kaj se skriva zadaj. Kljub vsemu pa je ‘ne’ zelo pomemben in potreben pri vzgoji naših otrok. Kako torej izrečemo ‘ne’ tako, da nas bodo otroci vzeli resno? Za zaključek pa bomo ob praktičnih primerih spregovorili še o tem, kdaj in zakaj je res potrebno reči ne in kdaj lahko odločitev prepustimo otrokom. </w:t>
      </w:r>
    </w:p>
    <w:p w14:paraId="217DE4B0" w14:textId="77777777" w:rsidR="00E35DAA" w:rsidRPr="00036D8A" w:rsidRDefault="00E35DAA" w:rsidP="00E35DA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0DDA61D" w14:textId="77777777" w:rsidR="00D4588E" w:rsidRPr="00036D8A" w:rsidRDefault="00D4588E" w:rsidP="00D4588E">
      <w:pPr>
        <w:spacing w:after="120"/>
        <w:ind w:left="142"/>
        <w:rPr>
          <w:rFonts w:asciiTheme="majorHAnsi" w:hAnsiTheme="majorHAnsi" w:cstheme="majorHAnsi"/>
          <w:sz w:val="20"/>
          <w:lang w:val="sl-SI"/>
        </w:rPr>
      </w:pPr>
    </w:p>
    <w:p w14:paraId="323AA0D2" w14:textId="4A92E4C1" w:rsidR="00D4588E" w:rsidRPr="00036D8A" w:rsidRDefault="00D4588E" w:rsidP="00D4588E">
      <w:pPr>
        <w:pStyle w:val="Brezrazmikov"/>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b/>
          <w:bCs/>
          <w:color w:val="A54469"/>
          <w:sz w:val="28"/>
          <w:szCs w:val="28"/>
        </w:rPr>
      </w:pPr>
      <w:r w:rsidRPr="00036D8A">
        <w:rPr>
          <w:rFonts w:asciiTheme="majorHAnsi" w:eastAsiaTheme="minorEastAsia" w:hAnsiTheme="majorHAnsi" w:cstheme="majorHAnsi"/>
          <w:b/>
          <w:bCs/>
          <w:color w:val="A54469"/>
          <w:sz w:val="28"/>
          <w:szCs w:val="28"/>
        </w:rPr>
        <w:t xml:space="preserve">Kako </w:t>
      </w:r>
      <w:r w:rsidR="002E1992" w:rsidRPr="00036D8A">
        <w:rPr>
          <w:rFonts w:asciiTheme="majorHAnsi" w:eastAsiaTheme="minorEastAsia" w:hAnsiTheme="majorHAnsi" w:cstheme="majorHAnsi"/>
          <w:b/>
          <w:bCs/>
          <w:color w:val="A54469"/>
          <w:sz w:val="28"/>
          <w:szCs w:val="28"/>
        </w:rPr>
        <w:t xml:space="preserve">govoriti z otrokom, da </w:t>
      </w:r>
      <w:r w:rsidR="00E64417" w:rsidRPr="00036D8A">
        <w:rPr>
          <w:rFonts w:asciiTheme="majorHAnsi" w:eastAsiaTheme="minorEastAsia" w:hAnsiTheme="majorHAnsi" w:cstheme="majorHAnsi"/>
          <w:b/>
          <w:bCs/>
          <w:color w:val="A54469"/>
          <w:sz w:val="28"/>
          <w:szCs w:val="28"/>
        </w:rPr>
        <w:t>me</w:t>
      </w:r>
      <w:r w:rsidR="002E1992" w:rsidRPr="00036D8A">
        <w:rPr>
          <w:rFonts w:asciiTheme="majorHAnsi" w:eastAsiaTheme="minorEastAsia" w:hAnsiTheme="majorHAnsi" w:cstheme="majorHAnsi"/>
          <w:b/>
          <w:bCs/>
          <w:color w:val="A54469"/>
          <w:sz w:val="28"/>
          <w:szCs w:val="28"/>
        </w:rPr>
        <w:t xml:space="preserve"> bo slišal</w:t>
      </w:r>
    </w:p>
    <w:p w14:paraId="0E385C8D" w14:textId="77777777" w:rsidR="00D4588E" w:rsidRPr="00036D8A" w:rsidRDefault="00D4588E" w:rsidP="00D4588E">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b/>
          <w:sz w:val="28"/>
          <w:szCs w:val="28"/>
        </w:rPr>
      </w:pPr>
    </w:p>
    <w:p w14:paraId="6BDDB4DC"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Danes se starši veliko pogovarjamo z otroki. Dajemo jim navodila, jim pripovedujemo, jih</w:t>
      </w:r>
    </w:p>
    <w:p w14:paraId="33704B7E"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usmerjamo, hvalimo in grajamo, sprašujemo, poučujemo, nergamo... Otroci tako izvejo marsikaj,</w:t>
      </w:r>
    </w:p>
    <w:p w14:paraId="760CE614"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osvojijo pravila in spretnosti ter se seznanijo z našimi pogledi in pričakovanji. Upoštevajo nas in</w:t>
      </w:r>
    </w:p>
    <w:p w14:paraId="67E38E24"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nam sledijo po svojih najboljših močeh.</w:t>
      </w:r>
    </w:p>
    <w:p w14:paraId="1FD0E51B"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Včasih pa se zgodi, da nas ne morejo ali nočejo slišati. Lahko gre za situacijski zaplet ali</w:t>
      </w:r>
    </w:p>
    <w:p w14:paraId="2BF1F11C" w14:textId="0EB3DF85"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dolgotrajnejšo težavo. Tedaj pogosto rečemo, da jim nečesa ne moremo dopovedati. Do </w:t>
      </w:r>
      <w:r w:rsidR="0009045C" w:rsidRPr="00036D8A">
        <w:rPr>
          <w:rFonts w:asciiTheme="majorHAnsi" w:hAnsiTheme="majorHAnsi" w:cstheme="majorHAnsi"/>
        </w:rPr>
        <w:t>'</w:t>
      </w:r>
      <w:r w:rsidRPr="00036D8A">
        <w:rPr>
          <w:rFonts w:asciiTheme="majorHAnsi" w:hAnsiTheme="majorHAnsi" w:cstheme="majorHAnsi"/>
        </w:rPr>
        <w:t>kratkega</w:t>
      </w:r>
    </w:p>
    <w:p w14:paraId="7BBB90C4" w14:textId="4D7C6CB6"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stika</w:t>
      </w:r>
      <w:r w:rsidR="0009045C" w:rsidRPr="00036D8A">
        <w:rPr>
          <w:rFonts w:asciiTheme="majorHAnsi" w:hAnsiTheme="majorHAnsi" w:cstheme="majorHAnsi"/>
        </w:rPr>
        <w:t>'</w:t>
      </w:r>
      <w:r w:rsidR="00036D8A" w:rsidRPr="00036D8A">
        <w:rPr>
          <w:rFonts w:asciiTheme="majorHAnsi" w:hAnsiTheme="majorHAnsi" w:cstheme="majorHAnsi"/>
        </w:rPr>
        <w:t xml:space="preserve"> </w:t>
      </w:r>
      <w:r w:rsidRPr="00036D8A">
        <w:rPr>
          <w:rFonts w:asciiTheme="majorHAnsi" w:hAnsiTheme="majorHAnsi" w:cstheme="majorHAnsi"/>
        </w:rPr>
        <w:t>je prišlo na odnosni ravni. Pogosto smo frustrirani in ne vemo, kaj naj storimo. Takrat je</w:t>
      </w:r>
    </w:p>
    <w:p w14:paraId="65ADA7FC"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pomembno, da znamo nastopiti v duhu enakovrednosti ter ohraniti svojo integriteto in varovati</w:t>
      </w:r>
    </w:p>
    <w:p w14:paraId="52126741"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otrokovo. Najbolj učinkovito je, če smo avtentični in se izrazimo v osebni govorici. Dobro je, da</w:t>
      </w:r>
    </w:p>
    <w:p w14:paraId="27101A5B"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smo zmožni slišati tako sebe kot otroka oz. dialog.</w:t>
      </w:r>
    </w:p>
    <w:p w14:paraId="2FCFE48F"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Ta način pogovora nam ni domač, ker so v naših primarnih družinah redko tako govorili z nami, pa</w:t>
      </w:r>
    </w:p>
    <w:p w14:paraId="55801113"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tudi v naši kulturi ni prisoten. Lahko pa se ga naučimo. Pomagal nam bo pri reševanju majhnih in</w:t>
      </w:r>
    </w:p>
    <w:p w14:paraId="2D1BD88D"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velikih konfliktov, razen tega pa dolgoročno ustvarjal bližino, povezanost, dober stik in pristen</w:t>
      </w:r>
    </w:p>
    <w:p w14:paraId="204F5A1D" w14:textId="77777777" w:rsidR="002E1992"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odnos z našimi otroki skozi vsa obdobja njihovega odraščanja. Sicer pa nam bo koristil tudi v</w:t>
      </w:r>
    </w:p>
    <w:p w14:paraId="1DCA03DA" w14:textId="1F40C98D" w:rsidR="00D4588E" w:rsidRPr="00036D8A" w:rsidRDefault="002E1992" w:rsidP="002E1992">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komunikaciji s partnerji in drugimi družinskimi člani.</w:t>
      </w:r>
    </w:p>
    <w:p w14:paraId="6A02785E" w14:textId="77777777" w:rsidR="00D4588E" w:rsidRPr="00036D8A" w:rsidRDefault="00D4588E" w:rsidP="00D4588E">
      <w:pPr>
        <w:spacing w:after="120"/>
        <w:ind w:left="142"/>
        <w:rPr>
          <w:rFonts w:asciiTheme="majorHAnsi" w:hAnsiTheme="majorHAnsi" w:cstheme="majorHAnsi"/>
          <w:sz w:val="20"/>
          <w:lang w:val="sl-SI"/>
        </w:rPr>
      </w:pPr>
    </w:p>
    <w:p w14:paraId="3F5C2E63" w14:textId="77777777" w:rsidR="00E35DAA" w:rsidRPr="00036D8A" w:rsidRDefault="00E35DAA" w:rsidP="00A6171A">
      <w:pPr>
        <w:spacing w:after="120"/>
        <w:ind w:left="142"/>
        <w:rPr>
          <w:rFonts w:asciiTheme="majorHAnsi" w:hAnsiTheme="majorHAnsi" w:cstheme="majorHAnsi"/>
          <w:sz w:val="20"/>
          <w:lang w:val="sl-SI"/>
        </w:rPr>
      </w:pPr>
    </w:p>
    <w:p w14:paraId="4FB1D57E" w14:textId="77777777" w:rsidR="003D544F" w:rsidRPr="00036D8A" w:rsidRDefault="003D544F" w:rsidP="003D544F">
      <w:pPr>
        <w:ind w:left="142"/>
        <w:rPr>
          <w:rFonts w:asciiTheme="majorHAnsi" w:hAnsiTheme="majorHAnsi" w:cstheme="majorHAnsi"/>
          <w:b/>
          <w:color w:val="A54469"/>
          <w:sz w:val="28"/>
          <w:szCs w:val="26"/>
          <w:lang w:val="sl-SI"/>
        </w:rPr>
      </w:pPr>
    </w:p>
    <w:p w14:paraId="3086F187" w14:textId="7F6FF527" w:rsidR="000C4769" w:rsidRPr="00036D8A" w:rsidRDefault="002800BF" w:rsidP="00B67614">
      <w:pPr>
        <w:pBdr>
          <w:top w:val="single" w:sz="4" w:space="1" w:color="auto"/>
          <w:left w:val="single" w:sz="4" w:space="4" w:color="auto"/>
          <w:bottom w:val="single" w:sz="4" w:space="1" w:color="auto"/>
          <w:right w:val="single" w:sz="4" w:space="4" w:color="auto"/>
        </w:pBdr>
        <w:spacing w:before="100" w:beforeAutospacing="1" w:after="100" w:afterAutospacing="1"/>
        <w:rPr>
          <w:rFonts w:asciiTheme="majorHAnsi" w:hAnsiTheme="majorHAnsi" w:cstheme="majorHAnsi"/>
        </w:rPr>
      </w:pPr>
      <w:r w:rsidRPr="002800BF">
        <w:rPr>
          <w:rFonts w:asciiTheme="majorHAnsi" w:hAnsiTheme="majorHAnsi" w:cstheme="majorHAnsi"/>
          <w:b/>
          <w:bCs/>
          <w:color w:val="A54469"/>
          <w:sz w:val="28"/>
          <w:szCs w:val="28"/>
          <w:lang w:val="sl-SI"/>
        </w:rPr>
        <w:t xml:space="preserve">Od prepira do povezanosti – </w:t>
      </w:r>
      <w:r>
        <w:rPr>
          <w:rFonts w:asciiTheme="majorHAnsi" w:hAnsiTheme="majorHAnsi" w:cstheme="majorHAnsi"/>
          <w:b/>
          <w:bCs/>
          <w:color w:val="A54469"/>
          <w:sz w:val="28"/>
          <w:szCs w:val="28"/>
          <w:lang w:val="sl-SI"/>
        </w:rPr>
        <w:t xml:space="preserve">ali </w:t>
      </w:r>
      <w:r w:rsidRPr="002800BF">
        <w:rPr>
          <w:rFonts w:asciiTheme="majorHAnsi" w:hAnsiTheme="majorHAnsi" w:cstheme="majorHAnsi"/>
          <w:b/>
          <w:bCs/>
          <w:color w:val="A54469"/>
          <w:sz w:val="28"/>
          <w:szCs w:val="28"/>
          <w:lang w:val="sl-SI"/>
        </w:rPr>
        <w:t xml:space="preserve">zakaj je dobro, da se včasih skregamo </w:t>
      </w:r>
      <w:r w:rsidRPr="002800BF">
        <w:rPr>
          <w:rFonts w:asciiTheme="majorHAnsi" w:hAnsiTheme="majorHAnsi" w:cstheme="majorHAnsi"/>
          <w:b/>
          <w:bCs/>
          <w:color w:val="A54469"/>
          <w:sz w:val="28"/>
          <w:szCs w:val="28"/>
          <w:lang w:val="sl-SI"/>
        </w:rPr>
        <w:br/>
      </w:r>
      <w:r w:rsidR="00B67614">
        <w:rPr>
          <w:rFonts w:asciiTheme="majorHAnsi" w:hAnsiTheme="majorHAnsi" w:cstheme="majorHAnsi"/>
        </w:rPr>
        <w:br/>
      </w:r>
      <w:r w:rsidR="000C4769" w:rsidRPr="00036D8A">
        <w:rPr>
          <w:rFonts w:asciiTheme="majorHAnsi" w:hAnsiTheme="majorHAnsi" w:cstheme="majorHAnsi"/>
        </w:rPr>
        <w:t xml:space="preserve">Družina je skupnost ljudi z različnimi prepričanji, potrebami, značaji in temperamenti. Prepiri v družini so in bodo, </w:t>
      </w:r>
      <w:r w:rsidR="00036D8A">
        <w:rPr>
          <w:rFonts w:asciiTheme="majorHAnsi" w:hAnsiTheme="majorHAnsi" w:cstheme="majorHAnsi"/>
        </w:rPr>
        <w:t>sicer</w:t>
      </w:r>
      <w:r w:rsidR="000C4769" w:rsidRPr="00036D8A">
        <w:rPr>
          <w:rFonts w:asciiTheme="majorHAnsi" w:hAnsiTheme="majorHAnsi" w:cstheme="majorHAnsi"/>
        </w:rPr>
        <w:t xml:space="preserve"> do uskladitve ne more priti. Pomembno pa je, KAKO se prepiri odvijajo. To pomeni: koliko so se osebe z močjo (starši ali en starš ali skrbniki) sposobne tej moči odpovedati in spoštovati osebno integritet</w:t>
      </w:r>
      <w:r w:rsidR="00036D8A">
        <w:rPr>
          <w:rFonts w:asciiTheme="majorHAnsi" w:hAnsiTheme="majorHAnsi" w:cstheme="majorHAnsi"/>
        </w:rPr>
        <w:t>o</w:t>
      </w:r>
      <w:r w:rsidR="000C4769" w:rsidRPr="00036D8A">
        <w:rPr>
          <w:rFonts w:asciiTheme="majorHAnsi" w:hAnsiTheme="majorHAnsi" w:cstheme="majorHAnsi"/>
        </w:rPr>
        <w:t xml:space="preserve"> drugih udeležencev (slišati jih) </w:t>
      </w:r>
      <w:r w:rsidR="00036D8A">
        <w:rPr>
          <w:rFonts w:asciiTheme="majorHAnsi" w:hAnsiTheme="majorHAnsi" w:cstheme="majorHAnsi"/>
        </w:rPr>
        <w:t xml:space="preserve">ter </w:t>
      </w:r>
      <w:r w:rsidR="000C4769" w:rsidRPr="00036D8A">
        <w:rPr>
          <w:rFonts w:asciiTheme="majorHAnsi" w:hAnsiTheme="majorHAnsi" w:cstheme="majorHAnsi"/>
        </w:rPr>
        <w:t xml:space="preserve">kakšno mesto imajo v teh prepirih družinske vrednote. Pomembno je torej, kakšen je proces odločanja (prepir, usklajevanje) in vključenost ostalih članov družine. Umetnost iskanja mej je umetnost komunikacije, umetnost osebne govorice, s katero kot starši in partnerji drugim znamo povedati, kdo smo in kaj potrebujemo. Za otroke je to najdragocenejše učenje. </w:t>
      </w:r>
    </w:p>
    <w:p w14:paraId="43EC8675" w14:textId="7A1F241B" w:rsidR="000C4769" w:rsidRPr="00036D8A" w:rsidRDefault="000C4769" w:rsidP="00036D8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Potrebno je poudariti, da so s prepiri mišljena verbalna usklajevanja in postavljanje mej glede stvari/dogodka/</w:t>
      </w:r>
      <w:r w:rsidR="00036D8A">
        <w:rPr>
          <w:rFonts w:asciiTheme="majorHAnsi" w:hAnsiTheme="majorHAnsi" w:cstheme="majorHAnsi"/>
        </w:rPr>
        <w:t xml:space="preserve">prepričanja </w:t>
      </w:r>
      <w:r w:rsidRPr="00036D8A">
        <w:rPr>
          <w:rFonts w:asciiTheme="majorHAnsi" w:hAnsiTheme="majorHAnsi" w:cstheme="majorHAnsi"/>
        </w:rPr>
        <w:t xml:space="preserve">…, nikakor pa ni mišljeno stalno besedno in fizično nasilje enega ali drugega člana nad katerimkoli članom družine. O težko popravljivi škodljivosti takega »usklajevanja« ni dvoma. Kjer </w:t>
      </w:r>
      <w:r w:rsidR="00036D8A">
        <w:rPr>
          <w:rFonts w:asciiTheme="majorHAnsi" w:hAnsiTheme="majorHAnsi" w:cstheme="majorHAnsi"/>
        </w:rPr>
        <w:t xml:space="preserve">pa </w:t>
      </w:r>
      <w:r w:rsidRPr="00036D8A">
        <w:rPr>
          <w:rFonts w:asciiTheme="majorHAnsi" w:hAnsiTheme="majorHAnsi" w:cstheme="majorHAnsi"/>
        </w:rPr>
        <w:t xml:space="preserve">prepirov ni, gre </w:t>
      </w:r>
      <w:r w:rsidR="00036D8A">
        <w:rPr>
          <w:rFonts w:asciiTheme="majorHAnsi" w:hAnsiTheme="majorHAnsi" w:cstheme="majorHAnsi"/>
        </w:rPr>
        <w:t xml:space="preserve">ponavadi </w:t>
      </w:r>
      <w:r w:rsidRPr="00036D8A">
        <w:rPr>
          <w:rFonts w:asciiTheme="majorHAnsi" w:hAnsiTheme="majorHAnsi" w:cstheme="majorHAnsi"/>
        </w:rPr>
        <w:t>za podrejanje članov družine volji enega člana družine, kar je za partnerski odnos in razvoj otrok prav tako slaba popotnica.</w:t>
      </w:r>
    </w:p>
    <w:p w14:paraId="63EF1C1B" w14:textId="18EEFE14" w:rsidR="000C4769" w:rsidRPr="00036D8A" w:rsidRDefault="000C4769" w:rsidP="00036D8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Na srečanju bomo osvetlili razliko med kompromisom in kompromitiranjem, med enakovrednostjo in enakopravnostjo, </w:t>
      </w:r>
      <w:r w:rsidR="00036D8A">
        <w:rPr>
          <w:rFonts w:asciiTheme="majorHAnsi" w:hAnsiTheme="majorHAnsi" w:cstheme="majorHAnsi"/>
        </w:rPr>
        <w:t>premislili</w:t>
      </w:r>
      <w:r w:rsidRPr="00036D8A">
        <w:rPr>
          <w:rFonts w:asciiTheme="majorHAnsi" w:hAnsiTheme="majorHAnsi" w:cstheme="majorHAnsi"/>
        </w:rPr>
        <w:t>, kaj pomeni osebna govorica</w:t>
      </w:r>
      <w:r w:rsidR="00036D8A">
        <w:rPr>
          <w:rFonts w:asciiTheme="majorHAnsi" w:hAnsiTheme="majorHAnsi" w:cstheme="majorHAnsi"/>
        </w:rPr>
        <w:t xml:space="preserve">, </w:t>
      </w:r>
      <w:r w:rsidRPr="00036D8A">
        <w:rPr>
          <w:rFonts w:asciiTheme="majorHAnsi" w:hAnsiTheme="majorHAnsi" w:cstheme="majorHAnsi"/>
        </w:rPr>
        <w:t>kako sprejeti, da smo si člani družine različni</w:t>
      </w:r>
      <w:r w:rsidR="00036D8A">
        <w:rPr>
          <w:rFonts w:asciiTheme="majorHAnsi" w:hAnsiTheme="majorHAnsi" w:cstheme="majorHAnsi"/>
        </w:rPr>
        <w:t>,</w:t>
      </w:r>
      <w:r w:rsidRPr="00036D8A">
        <w:rPr>
          <w:rFonts w:asciiTheme="majorHAnsi" w:hAnsiTheme="majorHAnsi" w:cstheme="majorHAnsi"/>
        </w:rPr>
        <w:t xml:space="preserve"> in kako s temi različnostmi živeti.   </w:t>
      </w:r>
    </w:p>
    <w:p w14:paraId="13DD740B" w14:textId="77777777" w:rsidR="00043BCB" w:rsidRPr="00036D8A" w:rsidRDefault="00043BCB" w:rsidP="00043BCB">
      <w:pPr>
        <w:ind w:left="142"/>
        <w:rPr>
          <w:rFonts w:asciiTheme="majorHAnsi" w:hAnsiTheme="majorHAnsi" w:cstheme="majorHAnsi"/>
          <w:b/>
          <w:color w:val="A54469"/>
          <w:sz w:val="28"/>
          <w:szCs w:val="26"/>
          <w:lang w:val="sl-SI"/>
        </w:rPr>
      </w:pPr>
    </w:p>
    <w:p w14:paraId="38253CC7" w14:textId="17E00F1D" w:rsidR="00AB5907" w:rsidRPr="00036D8A" w:rsidRDefault="002800BF"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b/>
          <w:bCs/>
          <w:color w:val="A54469"/>
          <w:sz w:val="28"/>
          <w:szCs w:val="28"/>
        </w:rPr>
        <w:t>Mlada družina in s</w:t>
      </w:r>
      <w:r w:rsidR="007B683B" w:rsidRPr="00036D8A">
        <w:rPr>
          <w:rFonts w:asciiTheme="majorHAnsi" w:hAnsiTheme="majorHAnsi" w:cstheme="majorHAnsi"/>
          <w:b/>
          <w:bCs/>
          <w:color w:val="A54469"/>
          <w:sz w:val="28"/>
          <w:szCs w:val="28"/>
        </w:rPr>
        <w:t xml:space="preserve">tari starši – </w:t>
      </w:r>
      <w:r>
        <w:rPr>
          <w:rFonts w:asciiTheme="majorHAnsi" w:hAnsiTheme="majorHAnsi" w:cstheme="majorHAnsi"/>
          <w:b/>
          <w:bCs/>
          <w:color w:val="A54469"/>
          <w:sz w:val="28"/>
          <w:szCs w:val="28"/>
        </w:rPr>
        <w:t>kako biti drug drugemu v oporo in pomoč</w:t>
      </w:r>
      <w:r w:rsidR="00AB5907" w:rsidRPr="00036D8A">
        <w:rPr>
          <w:rFonts w:asciiTheme="majorHAnsi" w:hAnsiTheme="majorHAnsi" w:cstheme="majorHAnsi"/>
          <w:b/>
          <w:bCs/>
          <w:color w:val="A54469"/>
          <w:sz w:val="28"/>
          <w:szCs w:val="28"/>
        </w:rPr>
        <w:br/>
      </w:r>
      <w:r w:rsidR="00AB5907" w:rsidRPr="00036D8A">
        <w:rPr>
          <w:rFonts w:asciiTheme="majorHAnsi" w:hAnsiTheme="majorHAnsi" w:cstheme="majorHAnsi"/>
          <w:b/>
          <w:bCs/>
          <w:color w:val="A54469"/>
          <w:sz w:val="28"/>
          <w:szCs w:val="28"/>
        </w:rPr>
        <w:br/>
      </w:r>
      <w:r w:rsidR="00AB5907" w:rsidRPr="00036D8A">
        <w:rPr>
          <w:rFonts w:asciiTheme="majorHAnsi" w:hAnsiTheme="majorHAnsi" w:cstheme="majorHAnsi"/>
        </w:rPr>
        <w:t>Na srečanju bomo osvetlili 10 pravil, ki vam bodo v pomoč pri razrešitvi dileme v vašem konkretnem primeru. Največkrat je prav hud konflikt prvi korak k dobrim odnosom. Starejši se najprej upremo, potem pa (večinoma) počasi spreminjamo svoje vedenje.</w:t>
      </w:r>
      <w:r w:rsidR="000559E0" w:rsidRPr="00036D8A">
        <w:rPr>
          <w:rFonts w:asciiTheme="majorHAnsi" w:hAnsiTheme="majorHAnsi" w:cstheme="majorHAnsi"/>
        </w:rPr>
        <w:br/>
      </w:r>
    </w:p>
    <w:p w14:paraId="07997703" w14:textId="1FD49896"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1. </w:t>
      </w:r>
      <w:r w:rsidR="00AB5907" w:rsidRPr="00036D8A">
        <w:rPr>
          <w:rFonts w:asciiTheme="majorHAnsi" w:hAnsiTheme="majorHAnsi" w:cstheme="majorHAnsi"/>
        </w:rPr>
        <w:t>Za otroke so v celoti odgovorni njihovi starši.</w:t>
      </w:r>
    </w:p>
    <w:p w14:paraId="257763F7" w14:textId="237BF17F"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2. </w:t>
      </w:r>
      <w:r w:rsidR="00AB5907" w:rsidRPr="00036D8A">
        <w:rPr>
          <w:rFonts w:asciiTheme="majorHAnsi" w:hAnsiTheme="majorHAnsi" w:cstheme="majorHAnsi"/>
        </w:rPr>
        <w:t>Mlada družina je svoja enota in ima pravico in odgovornost, da sama odloča o sebi in o tem, kakšno pomoč od zunaj si bo poiskala</w:t>
      </w:r>
      <w:r w:rsidR="00036D8A">
        <w:rPr>
          <w:rFonts w:asciiTheme="majorHAnsi" w:hAnsiTheme="majorHAnsi" w:cstheme="majorHAnsi"/>
        </w:rPr>
        <w:t>.</w:t>
      </w:r>
    </w:p>
    <w:p w14:paraId="7042C535" w14:textId="64EC537A"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3. </w:t>
      </w:r>
      <w:r w:rsidR="00AB5907" w:rsidRPr="00036D8A">
        <w:rPr>
          <w:rFonts w:asciiTheme="majorHAnsi" w:hAnsiTheme="majorHAnsi" w:cstheme="majorHAnsi"/>
        </w:rPr>
        <w:t>Partnerja naj se pred prihodom otroka pogovorita o tem, kakšno mesto želita dati starim staršem na obeh straneh</w:t>
      </w:r>
      <w:r w:rsidR="00036D8A">
        <w:rPr>
          <w:rFonts w:asciiTheme="majorHAnsi" w:hAnsiTheme="majorHAnsi" w:cstheme="majorHAnsi"/>
        </w:rPr>
        <w:t>.</w:t>
      </w:r>
    </w:p>
    <w:p w14:paraId="4C947139" w14:textId="594B4DF4"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4. </w:t>
      </w:r>
      <w:r w:rsidR="00AB5907" w:rsidRPr="00036D8A">
        <w:rPr>
          <w:rFonts w:asciiTheme="majorHAnsi" w:hAnsiTheme="majorHAnsi" w:cstheme="majorHAnsi"/>
        </w:rPr>
        <w:t>Ni nujno, da se o tem strinjata, pomembno je vedeti, v kakšni meri se ne strinjata in kje, kar omogoča, da bosta z manj trenji prebrodila take situacija</w:t>
      </w:r>
      <w:r w:rsidR="00036D8A">
        <w:rPr>
          <w:rFonts w:asciiTheme="majorHAnsi" w:hAnsiTheme="majorHAnsi" w:cstheme="majorHAnsi"/>
        </w:rPr>
        <w:t>.</w:t>
      </w:r>
      <w:r w:rsidR="00AB5907" w:rsidRPr="00036D8A">
        <w:rPr>
          <w:rFonts w:asciiTheme="majorHAnsi" w:hAnsiTheme="majorHAnsi" w:cstheme="majorHAnsi"/>
        </w:rPr>
        <w:t xml:space="preserve"> </w:t>
      </w:r>
    </w:p>
    <w:p w14:paraId="75C871FE" w14:textId="54B44B02"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5. </w:t>
      </w:r>
      <w:r w:rsidR="00AB5907" w:rsidRPr="00036D8A">
        <w:rPr>
          <w:rFonts w:asciiTheme="majorHAnsi" w:hAnsiTheme="majorHAnsi" w:cstheme="majorHAnsi"/>
        </w:rPr>
        <w:t xml:space="preserve">Če gre za enostarševsko situacijo, je jasna slika o tem, koliko starostarševske pomoči si tak starš želi, enako nujna. </w:t>
      </w:r>
    </w:p>
    <w:p w14:paraId="25CA18C2" w14:textId="67EEFB99"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6. </w:t>
      </w:r>
      <w:r w:rsidR="00AB5907" w:rsidRPr="00036D8A">
        <w:rPr>
          <w:rFonts w:asciiTheme="majorHAnsi" w:hAnsiTheme="majorHAnsi" w:cstheme="majorHAnsi"/>
        </w:rPr>
        <w:t>Šele ob jasni sliki glede vloge, ki jo želi mlada družina / starš dati starim staršem na obeh straneh, je kasneje  mladi družini/staršu lažje ostati znotraj tega, kar je sprejemljivo.</w:t>
      </w:r>
    </w:p>
    <w:p w14:paraId="55248B24" w14:textId="38FA734A"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7. </w:t>
      </w:r>
      <w:r w:rsidR="00AB5907" w:rsidRPr="00036D8A">
        <w:rPr>
          <w:rFonts w:asciiTheme="majorHAnsi" w:hAnsiTheme="majorHAnsi" w:cstheme="majorHAnsi"/>
        </w:rPr>
        <w:t>Stari starši imajo pravico, da se z dodeljeno vlogo ne strinjajo</w:t>
      </w:r>
      <w:r w:rsidR="00036D8A">
        <w:rPr>
          <w:rFonts w:asciiTheme="majorHAnsi" w:hAnsiTheme="majorHAnsi" w:cstheme="majorHAnsi"/>
        </w:rPr>
        <w:t>.</w:t>
      </w:r>
      <w:r w:rsidR="00AB5907" w:rsidRPr="00036D8A">
        <w:rPr>
          <w:rFonts w:asciiTheme="majorHAnsi" w:hAnsiTheme="majorHAnsi" w:cstheme="majorHAnsi"/>
        </w:rPr>
        <w:t xml:space="preserve"> </w:t>
      </w:r>
    </w:p>
    <w:p w14:paraId="75FAB48C" w14:textId="73EC6816"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8. </w:t>
      </w:r>
      <w:r w:rsidR="00036D8A">
        <w:rPr>
          <w:rFonts w:asciiTheme="majorHAnsi" w:hAnsiTheme="majorHAnsi" w:cstheme="majorHAnsi"/>
        </w:rPr>
        <w:t>M</w:t>
      </w:r>
      <w:r w:rsidR="00AB5907" w:rsidRPr="00036D8A">
        <w:rPr>
          <w:rFonts w:asciiTheme="majorHAnsi" w:hAnsiTheme="majorHAnsi" w:cstheme="majorHAnsi"/>
        </w:rPr>
        <w:t>ed nestrinjanjem in vmešavanjem</w:t>
      </w:r>
      <w:r w:rsidR="00036D8A">
        <w:rPr>
          <w:rFonts w:asciiTheme="majorHAnsi" w:hAnsiTheme="majorHAnsi" w:cstheme="majorHAnsi"/>
        </w:rPr>
        <w:t xml:space="preserve"> obstaja bistvena razlika</w:t>
      </w:r>
      <w:r w:rsidR="00AB5907" w:rsidRPr="00036D8A">
        <w:rPr>
          <w:rFonts w:asciiTheme="majorHAnsi" w:hAnsiTheme="majorHAnsi" w:cstheme="majorHAnsi"/>
        </w:rPr>
        <w:t xml:space="preserve">. </w:t>
      </w:r>
    </w:p>
    <w:p w14:paraId="2DED6236" w14:textId="7C2A6A7D"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9. </w:t>
      </w:r>
      <w:r w:rsidR="00AB5907" w:rsidRPr="00036D8A">
        <w:rPr>
          <w:rFonts w:asciiTheme="majorHAnsi" w:hAnsiTheme="majorHAnsi" w:cstheme="majorHAnsi"/>
        </w:rPr>
        <w:t xml:space="preserve">Zavedajte se, da se s prihodom otrok – vnukov družinsko kolo </w:t>
      </w:r>
      <w:r w:rsidR="00036D8A">
        <w:rPr>
          <w:rFonts w:asciiTheme="majorHAnsi" w:hAnsiTheme="majorHAnsi" w:cstheme="majorHAnsi"/>
        </w:rPr>
        <w:t xml:space="preserve">obrne </w:t>
      </w:r>
      <w:r w:rsidR="00AB5907" w:rsidRPr="00036D8A">
        <w:rPr>
          <w:rFonts w:asciiTheme="majorHAnsi" w:hAnsiTheme="majorHAnsi" w:cstheme="majorHAnsi"/>
        </w:rPr>
        <w:t xml:space="preserve">in na dan lahko pridejo pod tepih pometene zamere, jeze, stiske in strahovi. </w:t>
      </w:r>
    </w:p>
    <w:p w14:paraId="06DD7522" w14:textId="7631F0A5" w:rsidR="00AB5907" w:rsidRPr="00036D8A" w:rsidRDefault="000559E0" w:rsidP="000559E0">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6D8A">
        <w:rPr>
          <w:rFonts w:asciiTheme="majorHAnsi" w:hAnsiTheme="majorHAnsi" w:cstheme="majorHAnsi"/>
        </w:rPr>
        <w:t xml:space="preserve">10. </w:t>
      </w:r>
      <w:r w:rsidR="00AB5907" w:rsidRPr="00036D8A">
        <w:rPr>
          <w:rFonts w:asciiTheme="majorHAnsi" w:hAnsiTheme="majorHAnsi" w:cstheme="majorHAnsi"/>
        </w:rPr>
        <w:t>Enakopravno in enakovredno partnerstvo, v katerem ima mesto osebna integriteta vseh, je tisti okvir, ki mladi družini daje največ moči, da se spopada z dnevnimi izzivi.</w:t>
      </w:r>
    </w:p>
    <w:p w14:paraId="5AFF87F4" w14:textId="78E33FB6" w:rsidR="003F6F3E" w:rsidRPr="00036D8A" w:rsidRDefault="003F6F3E" w:rsidP="00036D8A">
      <w:pPr>
        <w:pStyle w:val="Brezrazmikov"/>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36A01176" w14:textId="3CC28FD1" w:rsidR="00107646" w:rsidRDefault="00107646">
      <w:pPr>
        <w:rPr>
          <w:rFonts w:asciiTheme="majorHAnsi" w:eastAsia="Times New Roman" w:hAnsiTheme="majorHAnsi" w:cstheme="majorHAnsi"/>
          <w:b/>
          <w:sz w:val="28"/>
          <w:lang w:val="sl-SI" w:eastAsia="sl-SI"/>
        </w:rPr>
      </w:pPr>
      <w:r>
        <w:rPr>
          <w:rFonts w:asciiTheme="majorHAnsi" w:eastAsia="Times New Roman" w:hAnsiTheme="majorHAnsi" w:cstheme="majorHAnsi"/>
          <w:b/>
          <w:sz w:val="28"/>
        </w:rPr>
        <w:br w:type="page"/>
      </w:r>
    </w:p>
    <w:p w14:paraId="0F141314" w14:textId="102CAB0E" w:rsidR="002C43B1" w:rsidRDefault="002C43B1" w:rsidP="002C43B1">
      <w:pPr>
        <w:pStyle w:val="gmail-m-8769156669380424941gmail-normal"/>
        <w:ind w:left="142"/>
        <w:jc w:val="center"/>
        <w:rPr>
          <w:rFonts w:asciiTheme="majorHAnsi" w:eastAsia="Times New Roman" w:hAnsiTheme="majorHAnsi" w:cstheme="majorHAnsi"/>
          <w:b/>
          <w:sz w:val="28"/>
        </w:rPr>
      </w:pPr>
    </w:p>
    <w:p w14:paraId="78FF58BA" w14:textId="124A0BC2" w:rsidR="00D4293A" w:rsidRPr="00036D8A" w:rsidRDefault="00107646" w:rsidP="00D4293A">
      <w:pPr>
        <w:spacing w:after="120"/>
        <w:ind w:left="284"/>
        <w:rPr>
          <w:rFonts w:asciiTheme="majorHAnsi" w:hAnsiTheme="majorHAnsi" w:cstheme="majorHAnsi"/>
          <w:b/>
          <w:bCs/>
          <w:color w:val="A54469"/>
          <w:sz w:val="28"/>
          <w:szCs w:val="28"/>
          <w:lang w:val="sl-SI"/>
        </w:rPr>
      </w:pPr>
      <w:r>
        <w:rPr>
          <w:rFonts w:asciiTheme="majorHAnsi" w:hAnsiTheme="majorHAnsi" w:cstheme="majorHAnsi"/>
          <w:b/>
          <w:bCs/>
          <w:color w:val="A54469"/>
          <w:sz w:val="28"/>
          <w:szCs w:val="28"/>
          <w:lang w:val="sl-SI"/>
        </w:rPr>
        <w:br/>
      </w:r>
      <w:r>
        <w:rPr>
          <w:rFonts w:asciiTheme="majorHAnsi" w:hAnsiTheme="majorHAnsi" w:cstheme="majorHAnsi"/>
          <w:b/>
          <w:bCs/>
          <w:color w:val="A54469"/>
          <w:sz w:val="28"/>
          <w:szCs w:val="28"/>
          <w:lang w:val="sl-SI"/>
        </w:rPr>
        <w:br/>
      </w:r>
      <w:r w:rsidR="00BB111C" w:rsidRPr="00036D8A">
        <w:rPr>
          <w:rFonts w:asciiTheme="majorHAnsi" w:hAnsiTheme="majorHAnsi" w:cstheme="majorHAnsi"/>
          <w:b/>
          <w:bCs/>
          <w:color w:val="A54469"/>
          <w:sz w:val="28"/>
          <w:szCs w:val="28"/>
          <w:lang w:val="sl-SI"/>
        </w:rPr>
        <w:t>O predavateljic</w:t>
      </w:r>
      <w:r w:rsidR="00E35DAA" w:rsidRPr="00036D8A">
        <w:rPr>
          <w:rFonts w:asciiTheme="majorHAnsi" w:hAnsiTheme="majorHAnsi" w:cstheme="majorHAnsi"/>
          <w:b/>
          <w:bCs/>
          <w:color w:val="A54469"/>
          <w:sz w:val="28"/>
          <w:szCs w:val="28"/>
          <w:lang w:val="sl-SI"/>
        </w:rPr>
        <w:t>ah:</w:t>
      </w:r>
    </w:p>
    <w:p w14:paraId="530DFC48" w14:textId="77777777" w:rsidR="002800BF" w:rsidRDefault="002800BF" w:rsidP="000B5A99">
      <w:pPr>
        <w:pStyle w:val="Brezrazmikov"/>
        <w:rPr>
          <w:rFonts w:asciiTheme="majorHAnsi" w:hAnsiTheme="majorHAnsi" w:cstheme="majorHAnsi"/>
          <w:b/>
        </w:rPr>
      </w:pPr>
    </w:p>
    <w:p w14:paraId="45D99918" w14:textId="113255B0" w:rsidR="00E35DAA" w:rsidRPr="00036D8A" w:rsidRDefault="00E35DAA" w:rsidP="000B5A99">
      <w:pPr>
        <w:pStyle w:val="Brezrazmikov"/>
        <w:rPr>
          <w:rFonts w:asciiTheme="majorHAnsi" w:hAnsiTheme="majorHAnsi" w:cstheme="majorHAnsi"/>
        </w:rPr>
      </w:pPr>
      <w:r w:rsidRPr="00036D8A">
        <w:rPr>
          <w:rFonts w:asciiTheme="majorHAnsi" w:hAnsiTheme="majorHAnsi" w:cstheme="majorHAnsi"/>
          <w:b/>
        </w:rPr>
        <w:t>Barbara Brinovec Pribaković</w:t>
      </w:r>
      <w:r w:rsidRPr="00036D8A">
        <w:rPr>
          <w:rFonts w:asciiTheme="majorHAnsi" w:hAnsiTheme="majorHAnsi" w:cstheme="majorHAnsi"/>
        </w:rPr>
        <w:t xml:space="preserve"> je univerzitetna diplomirana psihologinja. Študirala je v</w:t>
      </w:r>
      <w:r w:rsidR="000B5A99" w:rsidRPr="00036D8A">
        <w:rPr>
          <w:rFonts w:asciiTheme="majorHAnsi" w:hAnsiTheme="majorHAnsi" w:cstheme="majorHAnsi"/>
        </w:rPr>
        <w:t xml:space="preserve"> </w:t>
      </w:r>
      <w:r w:rsidRPr="00036D8A">
        <w:rPr>
          <w:rFonts w:asciiTheme="majorHAnsi" w:hAnsiTheme="majorHAnsi" w:cstheme="majorHAnsi"/>
        </w:rPr>
        <w:t>specialističnem</w:t>
      </w:r>
      <w:r w:rsidR="000B5A99" w:rsidRPr="00036D8A">
        <w:rPr>
          <w:rFonts w:asciiTheme="majorHAnsi" w:hAnsiTheme="majorHAnsi" w:cstheme="majorHAnsi"/>
        </w:rPr>
        <w:t xml:space="preserve"> </w:t>
      </w:r>
      <w:r w:rsidRPr="00036D8A">
        <w:rPr>
          <w:rFonts w:asciiTheme="majorHAnsi" w:hAnsiTheme="majorHAnsi" w:cstheme="majorHAnsi"/>
        </w:rPr>
        <w:t>programu Pomoč z umetnostjo</w:t>
      </w:r>
      <w:r w:rsidR="00943254" w:rsidRPr="00036D8A">
        <w:rPr>
          <w:rFonts w:asciiTheme="majorHAnsi" w:hAnsiTheme="majorHAnsi" w:cstheme="majorHAnsi"/>
        </w:rPr>
        <w:t xml:space="preserve"> </w:t>
      </w:r>
      <w:r w:rsidRPr="00036D8A">
        <w:rPr>
          <w:rFonts w:asciiTheme="majorHAnsi" w:hAnsiTheme="majorHAnsi" w:cstheme="majorHAnsi"/>
        </w:rPr>
        <w:t>- smer gib, ples na Pedagoški fakulteti v</w:t>
      </w:r>
      <w:r w:rsidR="000B5A99" w:rsidRPr="00036D8A">
        <w:rPr>
          <w:rFonts w:asciiTheme="majorHAnsi" w:hAnsiTheme="majorHAnsi" w:cstheme="majorHAnsi"/>
        </w:rPr>
        <w:t xml:space="preserve"> </w:t>
      </w:r>
      <w:r w:rsidRPr="00036D8A">
        <w:rPr>
          <w:rFonts w:asciiTheme="majorHAnsi" w:hAnsiTheme="majorHAnsi" w:cstheme="majorHAnsi"/>
        </w:rPr>
        <w:t>Ljubljani, svoje znanje ves čas dopolnjuje v okviru Familylabovih usposabljanj ter drugih</w:t>
      </w:r>
      <w:r w:rsidR="000B5A99" w:rsidRPr="00036D8A">
        <w:rPr>
          <w:rFonts w:asciiTheme="majorHAnsi" w:hAnsiTheme="majorHAnsi" w:cstheme="majorHAnsi"/>
        </w:rPr>
        <w:t xml:space="preserve"> </w:t>
      </w:r>
      <w:r w:rsidRPr="00036D8A">
        <w:rPr>
          <w:rFonts w:asciiTheme="majorHAnsi" w:hAnsiTheme="majorHAnsi" w:cstheme="majorHAnsi"/>
        </w:rPr>
        <w:t>predavanj in seminarjev s področja psihologije, psihoterapije, družinskih odnosov, vzgoje</w:t>
      </w:r>
      <w:r w:rsidR="000B5A99" w:rsidRPr="00036D8A">
        <w:rPr>
          <w:rFonts w:asciiTheme="majorHAnsi" w:hAnsiTheme="majorHAnsi" w:cstheme="majorHAnsi"/>
        </w:rPr>
        <w:t xml:space="preserve"> </w:t>
      </w:r>
      <w:r w:rsidRPr="00036D8A">
        <w:rPr>
          <w:rFonts w:asciiTheme="majorHAnsi" w:hAnsiTheme="majorHAnsi" w:cstheme="majorHAnsi"/>
        </w:rPr>
        <w:t>in osebne rasti.</w:t>
      </w:r>
    </w:p>
    <w:p w14:paraId="736FE737" w14:textId="42360E9D" w:rsidR="00E35DAA" w:rsidRPr="00036D8A" w:rsidRDefault="00E35DAA" w:rsidP="000B5A99">
      <w:pPr>
        <w:pStyle w:val="Brezrazmikov"/>
        <w:rPr>
          <w:rFonts w:asciiTheme="majorHAnsi" w:hAnsiTheme="majorHAnsi" w:cstheme="majorHAnsi"/>
        </w:rPr>
      </w:pPr>
      <w:r w:rsidRPr="00036D8A">
        <w:rPr>
          <w:rFonts w:asciiTheme="majorHAnsi" w:hAnsiTheme="majorHAnsi" w:cstheme="majorHAnsi"/>
        </w:rPr>
        <w:t>Delala je kot plesna pedagoginja in vodja delavnic za otroke in odrasle. Kot prostovoljka</w:t>
      </w:r>
      <w:r w:rsidR="000B5A99" w:rsidRPr="00036D8A">
        <w:rPr>
          <w:rFonts w:asciiTheme="majorHAnsi" w:hAnsiTheme="majorHAnsi" w:cstheme="majorHAnsi"/>
        </w:rPr>
        <w:t xml:space="preserve"> </w:t>
      </w:r>
      <w:r w:rsidRPr="00036D8A">
        <w:rPr>
          <w:rFonts w:asciiTheme="majorHAnsi" w:hAnsiTheme="majorHAnsi" w:cstheme="majorHAnsi"/>
        </w:rPr>
        <w:t>in strokovna</w:t>
      </w:r>
      <w:r w:rsidR="000B5A99" w:rsidRPr="00036D8A">
        <w:rPr>
          <w:rFonts w:asciiTheme="majorHAnsi" w:hAnsiTheme="majorHAnsi" w:cstheme="majorHAnsi"/>
        </w:rPr>
        <w:t xml:space="preserve"> </w:t>
      </w:r>
      <w:r w:rsidRPr="00036D8A">
        <w:rPr>
          <w:rFonts w:asciiTheme="majorHAnsi" w:hAnsiTheme="majorHAnsi" w:cstheme="majorHAnsi"/>
        </w:rPr>
        <w:t>sodelavka je nudila pomoč z umetnostjo za otroke in ženske, žrtve nasilja, in</w:t>
      </w:r>
      <w:r w:rsidR="000B5A99" w:rsidRPr="00036D8A">
        <w:rPr>
          <w:rFonts w:asciiTheme="majorHAnsi" w:hAnsiTheme="majorHAnsi" w:cstheme="majorHAnsi"/>
        </w:rPr>
        <w:t xml:space="preserve"> </w:t>
      </w:r>
      <w:r w:rsidRPr="00036D8A">
        <w:rPr>
          <w:rFonts w:asciiTheme="majorHAnsi" w:hAnsiTheme="majorHAnsi" w:cstheme="majorHAnsi"/>
        </w:rPr>
        <w:t>mamice ob izgubi otroka v okviru nevladnih organizacij. Trenutno deluje kot zasebna</w:t>
      </w:r>
      <w:r w:rsidR="000B5A99" w:rsidRPr="00036D8A">
        <w:rPr>
          <w:rFonts w:asciiTheme="majorHAnsi" w:hAnsiTheme="majorHAnsi" w:cstheme="majorHAnsi"/>
        </w:rPr>
        <w:t xml:space="preserve"> </w:t>
      </w:r>
      <w:r w:rsidRPr="00036D8A">
        <w:rPr>
          <w:rFonts w:asciiTheme="majorHAnsi" w:hAnsiTheme="majorHAnsi" w:cstheme="majorHAnsi"/>
        </w:rPr>
        <w:t>varuška za predšolske in šolske otroke.</w:t>
      </w:r>
    </w:p>
    <w:p w14:paraId="1F295BDF" w14:textId="27D4783F" w:rsidR="00E35DAA" w:rsidRPr="00036D8A" w:rsidRDefault="00E35DAA" w:rsidP="000B5A99">
      <w:pPr>
        <w:pStyle w:val="Brezrazmikov"/>
        <w:rPr>
          <w:rFonts w:asciiTheme="majorHAnsi" w:hAnsiTheme="majorHAnsi" w:cstheme="majorHAnsi"/>
        </w:rPr>
      </w:pPr>
      <w:r w:rsidRPr="00036D8A">
        <w:rPr>
          <w:rFonts w:asciiTheme="majorHAnsi" w:hAnsiTheme="majorHAnsi" w:cstheme="majorHAnsi"/>
        </w:rPr>
        <w:t>V okviru Familylaba predava, vodi starševske večere in podporno skupino za starše</w:t>
      </w:r>
      <w:r w:rsidR="000B5A99" w:rsidRPr="00036D8A">
        <w:rPr>
          <w:rFonts w:asciiTheme="majorHAnsi" w:hAnsiTheme="majorHAnsi" w:cstheme="majorHAnsi"/>
        </w:rPr>
        <w:t xml:space="preserve"> </w:t>
      </w:r>
      <w:r w:rsidRPr="00036D8A">
        <w:rPr>
          <w:rFonts w:asciiTheme="majorHAnsi" w:hAnsiTheme="majorHAnsi" w:cstheme="majorHAnsi"/>
        </w:rPr>
        <w:t>najstnikov, svetuje na telefonski svetovalni liniji in v Familylabovem klubu staršev ter</w:t>
      </w:r>
      <w:r w:rsidR="000B5A99" w:rsidRPr="00036D8A">
        <w:rPr>
          <w:rFonts w:asciiTheme="majorHAnsi" w:hAnsiTheme="majorHAnsi" w:cstheme="majorHAnsi"/>
        </w:rPr>
        <w:t xml:space="preserve"> </w:t>
      </w:r>
      <w:r w:rsidRPr="00036D8A">
        <w:rPr>
          <w:rFonts w:asciiTheme="majorHAnsi" w:hAnsiTheme="majorHAnsi" w:cstheme="majorHAnsi"/>
        </w:rPr>
        <w:t>piše prispevke na temo vzgoje in razvijanja odnosa z otrokom. Njeni glavni področji</w:t>
      </w:r>
      <w:r w:rsidR="000B5A99" w:rsidRPr="00036D8A">
        <w:rPr>
          <w:rFonts w:asciiTheme="majorHAnsi" w:hAnsiTheme="majorHAnsi" w:cstheme="majorHAnsi"/>
        </w:rPr>
        <w:t xml:space="preserve"> </w:t>
      </w:r>
      <w:r w:rsidRPr="00036D8A">
        <w:rPr>
          <w:rFonts w:asciiTheme="majorHAnsi" w:hAnsiTheme="majorHAnsi" w:cstheme="majorHAnsi"/>
        </w:rPr>
        <w:t>interesa sta skrb zase v družini in življenje z najstnikom; v jedru obeh je razvijanje</w:t>
      </w:r>
      <w:r w:rsidR="000B5A99" w:rsidRPr="00036D8A">
        <w:rPr>
          <w:rFonts w:asciiTheme="majorHAnsi" w:hAnsiTheme="majorHAnsi" w:cstheme="majorHAnsi"/>
        </w:rPr>
        <w:t xml:space="preserve"> </w:t>
      </w:r>
      <w:r w:rsidRPr="00036D8A">
        <w:rPr>
          <w:rFonts w:asciiTheme="majorHAnsi" w:hAnsiTheme="majorHAnsi" w:cstheme="majorHAnsi"/>
        </w:rPr>
        <w:t>samospoštovanja vseh družinskih članov.</w:t>
      </w:r>
    </w:p>
    <w:p w14:paraId="10B64851" w14:textId="77777777" w:rsidR="00E35DAA" w:rsidRPr="00036D8A" w:rsidRDefault="00E35DAA" w:rsidP="000B5A99">
      <w:pPr>
        <w:pStyle w:val="Brezrazmikov"/>
        <w:rPr>
          <w:rFonts w:asciiTheme="majorHAnsi" w:hAnsiTheme="majorHAnsi" w:cstheme="majorHAnsi"/>
        </w:rPr>
      </w:pPr>
      <w:r w:rsidRPr="00036D8A">
        <w:rPr>
          <w:rFonts w:asciiTheme="majorHAnsi" w:hAnsiTheme="majorHAnsi" w:cstheme="majorHAnsi"/>
        </w:rPr>
        <w:t>Je mama treh najstnikov.</w:t>
      </w:r>
    </w:p>
    <w:p w14:paraId="3C00F7C9" w14:textId="77777777" w:rsidR="00E35DAA" w:rsidRPr="00036D8A" w:rsidRDefault="00E35DAA" w:rsidP="000B5A99">
      <w:pPr>
        <w:pStyle w:val="Brezrazmikov"/>
        <w:rPr>
          <w:rFonts w:asciiTheme="majorHAnsi" w:hAnsiTheme="majorHAnsi" w:cstheme="majorHAnsi"/>
        </w:rPr>
      </w:pPr>
    </w:p>
    <w:p w14:paraId="2CA648FA" w14:textId="77777777" w:rsidR="00E35DAA" w:rsidRPr="00036D8A" w:rsidRDefault="00E35DAA" w:rsidP="000B5A99">
      <w:pPr>
        <w:pStyle w:val="Brezrazmikov"/>
        <w:rPr>
          <w:rFonts w:asciiTheme="majorHAnsi" w:eastAsia="Calibri" w:hAnsiTheme="majorHAnsi" w:cstheme="majorHAnsi"/>
        </w:rPr>
      </w:pPr>
      <w:r w:rsidRPr="00036D8A">
        <w:rPr>
          <w:rFonts w:asciiTheme="majorHAnsi" w:eastAsia="Calibri" w:hAnsiTheme="majorHAnsi" w:cstheme="majorHAnsi"/>
          <w:b/>
        </w:rPr>
        <w:t>Sabina Adanič</w:t>
      </w:r>
      <w:r w:rsidRPr="00036D8A">
        <w:rPr>
          <w:rFonts w:asciiTheme="majorHAnsi" w:eastAsia="Calibri" w:hAnsiTheme="majorHAnsi" w:cstheme="majorHAnsi"/>
        </w:rPr>
        <w:t>, dipl. vzg. predšolskih otrok, s praktičnimi izkušnjami v zasebnem varstvu otrok.</w:t>
      </w:r>
    </w:p>
    <w:p w14:paraId="024A78F7" w14:textId="77777777" w:rsidR="00E35DAA" w:rsidRPr="00036D8A" w:rsidRDefault="00E35DAA" w:rsidP="000B5A99">
      <w:pPr>
        <w:pStyle w:val="Brezrazmikov"/>
        <w:rPr>
          <w:rFonts w:asciiTheme="majorHAnsi" w:eastAsia="Calibri" w:hAnsiTheme="majorHAnsi" w:cstheme="majorHAnsi"/>
        </w:rPr>
      </w:pPr>
      <w:r w:rsidRPr="00036D8A">
        <w:rPr>
          <w:rFonts w:asciiTheme="majorHAnsi" w:eastAsia="Calibri" w:hAnsiTheme="majorHAnsi" w:cstheme="majorHAnsi"/>
        </w:rPr>
        <w:t>Od leta 2015 je certificirana redna sodelavka Familylaba, ki se osredotoča predvsem na tematike,</w:t>
      </w:r>
    </w:p>
    <w:p w14:paraId="7E0F3C8C" w14:textId="4012CE9A" w:rsidR="00E35DAA" w:rsidRPr="00036D8A" w:rsidRDefault="00E35DAA" w:rsidP="000B5A99">
      <w:pPr>
        <w:pStyle w:val="Brezrazmikov"/>
        <w:rPr>
          <w:rFonts w:asciiTheme="majorHAnsi" w:eastAsia="Calibri" w:hAnsiTheme="majorHAnsi" w:cstheme="majorHAnsi"/>
        </w:rPr>
      </w:pPr>
      <w:r w:rsidRPr="00036D8A">
        <w:rPr>
          <w:rFonts w:asciiTheme="majorHAnsi" w:eastAsia="Calibri" w:hAnsiTheme="majorHAnsi" w:cstheme="majorHAnsi"/>
        </w:rPr>
        <w:t xml:space="preserve">povezane v vzgojo predšolskih in šolskih otrok. </w:t>
      </w:r>
      <w:r w:rsidRPr="00036D8A">
        <w:rPr>
          <w:rFonts w:asciiTheme="majorHAnsi" w:eastAsia="Calibri" w:hAnsiTheme="majorHAnsi" w:cstheme="majorHAnsi"/>
          <w:color w:val="222222"/>
          <w:shd w:val="clear" w:color="auto" w:fill="FFFFFF"/>
        </w:rPr>
        <w:t xml:space="preserve">Udeležila se je 18-dnevnega mednarodnega </w:t>
      </w:r>
      <w:r w:rsidR="000B5A99" w:rsidRPr="00036D8A">
        <w:rPr>
          <w:rFonts w:asciiTheme="majorHAnsi" w:eastAsia="Calibri" w:hAnsiTheme="majorHAnsi" w:cstheme="majorHAnsi"/>
          <w:color w:val="222222"/>
          <w:shd w:val="clear" w:color="auto" w:fill="FFFFFF"/>
        </w:rPr>
        <w:t>i</w:t>
      </w:r>
      <w:r w:rsidRPr="00036D8A">
        <w:rPr>
          <w:rFonts w:asciiTheme="majorHAnsi" w:eastAsia="Calibri" w:hAnsiTheme="majorHAnsi" w:cstheme="majorHAnsi"/>
          <w:color w:val="222222"/>
          <w:shd w:val="clear" w:color="auto" w:fill="FFFFFF"/>
        </w:rPr>
        <w:t>zobraževalnega programa za razvoj odnosne kompetentnosti pri pedagoških delavcih Od poslušnosti do odgovornosti</w:t>
      </w:r>
      <w:r w:rsidRPr="00036D8A">
        <w:rPr>
          <w:rFonts w:asciiTheme="majorHAnsi" w:eastAsia="Calibri" w:hAnsiTheme="majorHAnsi" w:cstheme="majorHAnsi"/>
          <w:color w:val="333333"/>
          <w:sz w:val="20"/>
          <w:szCs w:val="20"/>
          <w:bdr w:val="none" w:sz="0" w:space="0" w:color="auto" w:frame="1"/>
          <w:shd w:val="clear" w:color="auto" w:fill="FFFFFF"/>
        </w:rPr>
        <w:t xml:space="preserve">. </w:t>
      </w:r>
      <w:r w:rsidRPr="00036D8A">
        <w:rPr>
          <w:rFonts w:asciiTheme="majorHAnsi" w:eastAsia="Calibri" w:hAnsiTheme="majorHAnsi" w:cstheme="majorHAnsi"/>
        </w:rPr>
        <w:t>Je vodja Familylabovega kluba za starše, poleg svetovalnega in predavateljskega dela pa se pri Familylabu posveča organizaciji in izvedbi t. i. spletnih seminarjev, vodenju in organizaciji starševskih pogovornih večerov in opremljanju družbenih medijev z vsebinami, ki se tičejo vzgoje in skrbi za otroke in mladostnike ter podpore staršem.</w:t>
      </w:r>
    </w:p>
    <w:p w14:paraId="2992B622" w14:textId="77777777" w:rsidR="00E35DAA" w:rsidRPr="00036D8A" w:rsidRDefault="00E35DAA" w:rsidP="000B5A99">
      <w:pPr>
        <w:pStyle w:val="Brezrazmikov"/>
        <w:rPr>
          <w:rFonts w:asciiTheme="majorHAnsi" w:eastAsia="Calibri" w:hAnsiTheme="majorHAnsi" w:cstheme="majorHAnsi"/>
        </w:rPr>
      </w:pPr>
      <w:r w:rsidRPr="00036D8A">
        <w:rPr>
          <w:rFonts w:asciiTheme="majorHAnsi" w:eastAsia="Calibri" w:hAnsiTheme="majorHAnsi" w:cstheme="majorHAnsi"/>
        </w:rPr>
        <w:t xml:space="preserve">Je mama treh otrok. </w:t>
      </w:r>
    </w:p>
    <w:p w14:paraId="5542A571" w14:textId="77777777" w:rsidR="00E35DAA" w:rsidRPr="00036D8A" w:rsidRDefault="00E35DAA" w:rsidP="000B5A99">
      <w:pPr>
        <w:pStyle w:val="Brezrazmikov"/>
        <w:rPr>
          <w:rFonts w:asciiTheme="majorHAnsi" w:eastAsia="Calibri" w:hAnsiTheme="majorHAnsi" w:cstheme="majorHAnsi"/>
        </w:rPr>
      </w:pPr>
    </w:p>
    <w:p w14:paraId="78D1CDAB" w14:textId="77777777" w:rsidR="00E35DAA" w:rsidRPr="00036D8A" w:rsidRDefault="00E35DAA" w:rsidP="000B5A99">
      <w:pPr>
        <w:pStyle w:val="Brezrazmikov"/>
        <w:rPr>
          <w:rFonts w:asciiTheme="majorHAnsi" w:eastAsia="Calibri" w:hAnsiTheme="majorHAnsi" w:cstheme="majorHAnsi"/>
        </w:rPr>
      </w:pPr>
      <w:r w:rsidRPr="00036D8A">
        <w:rPr>
          <w:rFonts w:asciiTheme="majorHAnsi" w:eastAsia="Calibri" w:hAnsiTheme="majorHAnsi" w:cstheme="majorHAnsi"/>
          <w:b/>
        </w:rPr>
        <w:t>Erika Plevel</w:t>
      </w:r>
      <w:r w:rsidRPr="00036D8A">
        <w:rPr>
          <w:rFonts w:asciiTheme="majorHAnsi" w:eastAsia="Calibri" w:hAnsiTheme="majorHAnsi" w:cstheme="majorHAnsi"/>
        </w:rPr>
        <w:t xml:space="preserve"> je po izobrazbi diplomirana inženirka laboratorijske biomedicine (Fakulteta za farmacijo) in univerzitetna diplomirana organizatorka (smer Organizacija in management kadrovskih in izobraževalnih sistemov).</w:t>
      </w:r>
    </w:p>
    <w:p w14:paraId="23CC0F5C" w14:textId="77777777" w:rsidR="00E35DAA" w:rsidRPr="00036D8A" w:rsidRDefault="00E35DAA" w:rsidP="000B5A99">
      <w:pPr>
        <w:pStyle w:val="Brezrazmikov"/>
        <w:rPr>
          <w:rFonts w:asciiTheme="majorHAnsi" w:eastAsia="Calibri" w:hAnsiTheme="majorHAnsi" w:cstheme="majorHAnsi"/>
        </w:rPr>
      </w:pPr>
      <w:r w:rsidRPr="00036D8A">
        <w:rPr>
          <w:rFonts w:asciiTheme="majorHAnsi" w:eastAsia="Calibri" w:hAnsiTheme="majorHAnsi" w:cstheme="majorHAnsi"/>
        </w:rPr>
        <w:t>Kot certificirana vodja seminarjev pri Familylabu vodi različne pogovorne večere, skupine in seminarje za starše, najpogosteje na temo visoko občutljivih otrok in odraslih. Letos se udeležuje 18-dnevnega mednarodnega izobraževalnega programa za razvoj odnosne kompetentnosti pri pedagoških delavcih Od poslušnosti do odgovornosti.</w:t>
      </w:r>
    </w:p>
    <w:p w14:paraId="6676082C" w14:textId="77777777" w:rsidR="00E35DAA" w:rsidRPr="00036D8A" w:rsidRDefault="00E35DAA" w:rsidP="000B5A99">
      <w:pPr>
        <w:pStyle w:val="Brezrazmikov"/>
        <w:rPr>
          <w:rFonts w:asciiTheme="majorHAnsi" w:eastAsia="Calibri" w:hAnsiTheme="majorHAnsi" w:cstheme="majorHAnsi"/>
        </w:rPr>
      </w:pPr>
      <w:r w:rsidRPr="00036D8A">
        <w:rPr>
          <w:rFonts w:asciiTheme="majorHAnsi" w:eastAsia="Calibri" w:hAnsiTheme="majorHAnsi" w:cstheme="majorHAnsi"/>
        </w:rPr>
        <w:t>15 let je bila zaposlena v farmacevtskem podjetju, zadnja tri leta išče nove poklicne izzive. Je avtorica spletne strani </w:t>
      </w:r>
      <w:hyperlink r:id="rId9" w:tgtFrame="_blank" w:history="1">
        <w:r w:rsidRPr="00036D8A">
          <w:rPr>
            <w:rFonts w:asciiTheme="majorHAnsi" w:eastAsia="Calibri" w:hAnsiTheme="majorHAnsi" w:cstheme="majorHAnsi"/>
          </w:rPr>
          <w:t>regratovalucka.si</w:t>
        </w:r>
      </w:hyperlink>
      <w:r w:rsidRPr="00036D8A">
        <w:rPr>
          <w:rFonts w:asciiTheme="majorHAnsi" w:eastAsia="Calibri" w:hAnsiTheme="majorHAnsi" w:cstheme="majorHAnsi"/>
        </w:rPr>
        <w:t>, kjer piše o svojih izkušnjah z visoko občutljivostjo pri sebi in svojih treh hčerkah. </w:t>
      </w:r>
    </w:p>
    <w:p w14:paraId="59247253" w14:textId="77777777" w:rsidR="00E35DAA" w:rsidRPr="00036D8A" w:rsidRDefault="00E35DAA" w:rsidP="000B5A99">
      <w:pPr>
        <w:pStyle w:val="Brezrazmikov"/>
        <w:rPr>
          <w:rFonts w:asciiTheme="majorHAnsi" w:eastAsia="Calibri" w:hAnsiTheme="majorHAnsi" w:cstheme="majorHAnsi"/>
        </w:rPr>
      </w:pPr>
    </w:p>
    <w:p w14:paraId="290E1CCA" w14:textId="2120DCDE" w:rsidR="00E35DAA" w:rsidRPr="00036D8A" w:rsidRDefault="003A1CB8" w:rsidP="000B5A99">
      <w:pPr>
        <w:pStyle w:val="Brezrazmikov"/>
        <w:rPr>
          <w:rFonts w:asciiTheme="majorHAnsi" w:eastAsia="Calibri" w:hAnsiTheme="majorHAnsi" w:cstheme="majorHAnsi"/>
        </w:rPr>
      </w:pPr>
      <w:hyperlink r:id="rId10" w:history="1">
        <w:r w:rsidR="00E35DAA" w:rsidRPr="00036D8A">
          <w:rPr>
            <w:rFonts w:asciiTheme="majorHAnsi" w:eastAsia="Calibri" w:hAnsiTheme="majorHAnsi" w:cstheme="majorHAnsi"/>
            <w:b/>
          </w:rPr>
          <w:t>Urša Plešnar</w:t>
        </w:r>
        <w:r w:rsidR="00E35DAA" w:rsidRPr="00036D8A">
          <w:rPr>
            <w:rFonts w:asciiTheme="majorHAnsi" w:eastAsia="Calibri" w:hAnsiTheme="majorHAnsi" w:cstheme="majorHAnsi"/>
          </w:rPr>
          <w:t>,</w:t>
        </w:r>
      </w:hyperlink>
      <w:r w:rsidR="00E35DAA" w:rsidRPr="00036D8A">
        <w:rPr>
          <w:rFonts w:asciiTheme="majorHAnsi" w:eastAsia="Calibri" w:hAnsiTheme="majorHAnsi" w:cstheme="majorHAnsi"/>
        </w:rPr>
        <w:t> univ. dipl. soc., je idejna vodja in gonilna sila projekta Gozdalnica – gozdni vrtec in druga gozdna doživetja, prek katerega želi današnjim otrokom ponuditi priložnost za čim več proste igre v naravi. Zanima jo vpliv svobodne igre na celostni razvoj otroka. Je izkušena gozdna varuška mnogim predšolskim in šolskim otrokom. Od leta 2016 je certificirana vodja seminarjev pri Familylab Slovenija. Udeležila se je 18-dnevnega mednarodnega izobraževalnega programa za razvoj odnosne</w:t>
      </w:r>
      <w:r w:rsidR="000B5A99" w:rsidRPr="00036D8A">
        <w:rPr>
          <w:rFonts w:asciiTheme="majorHAnsi" w:eastAsia="Calibri" w:hAnsiTheme="majorHAnsi" w:cstheme="majorHAnsi"/>
        </w:rPr>
        <w:t xml:space="preserve"> </w:t>
      </w:r>
      <w:r w:rsidR="00E35DAA" w:rsidRPr="00036D8A">
        <w:rPr>
          <w:rFonts w:asciiTheme="majorHAnsi" w:eastAsia="Calibri" w:hAnsiTheme="majorHAnsi" w:cstheme="majorHAnsi"/>
        </w:rPr>
        <w:t xml:space="preserve">kompetentnosti pri pedagoških delavcih Od poslušnosti do odgovornosti. Za Familylab organizira in vodi spletne seminarje, starševske pogovorne večere in je vodja Familylabovega kluba za starše. </w:t>
      </w:r>
    </w:p>
    <w:p w14:paraId="3997B11B" w14:textId="6745BAD6" w:rsidR="00776EC3" w:rsidRPr="00036D8A" w:rsidRDefault="00694C3A" w:rsidP="004E46C8">
      <w:pPr>
        <w:pStyle w:val="Brezrazmikov"/>
        <w:rPr>
          <w:rFonts w:asciiTheme="majorHAnsi" w:hAnsiTheme="majorHAnsi" w:cstheme="majorHAnsi"/>
          <w:b/>
          <w:bCs/>
          <w:color w:val="A54469"/>
          <w:sz w:val="26"/>
          <w:szCs w:val="26"/>
        </w:rPr>
      </w:pPr>
      <w:r w:rsidRPr="00036D8A">
        <w:rPr>
          <w:rFonts w:asciiTheme="majorHAnsi" w:eastAsia="Calibri" w:hAnsiTheme="majorHAnsi" w:cstheme="majorHAnsi"/>
        </w:rPr>
        <w:br/>
      </w:r>
      <w:hyperlink r:id="rId11" w:history="1">
        <w:r w:rsidRPr="00036D8A">
          <w:rPr>
            <w:rFonts w:asciiTheme="majorHAnsi" w:eastAsia="Calibri" w:hAnsiTheme="majorHAnsi" w:cstheme="majorHAnsi"/>
            <w:b/>
          </w:rPr>
          <w:t>Danica Vidmar</w:t>
        </w:r>
        <w:r w:rsidRPr="00036D8A">
          <w:rPr>
            <w:rFonts w:asciiTheme="majorHAnsi" w:eastAsia="Calibri" w:hAnsiTheme="majorHAnsi" w:cstheme="majorHAnsi"/>
          </w:rPr>
          <w:t>,</w:t>
        </w:r>
      </w:hyperlink>
      <w:r w:rsidRPr="00036D8A">
        <w:rPr>
          <w:rFonts w:asciiTheme="majorHAnsi" w:eastAsia="Calibri" w:hAnsiTheme="majorHAnsi" w:cstheme="majorHAnsi"/>
        </w:rPr>
        <w:t> </w:t>
      </w:r>
      <w:r w:rsidR="00373589" w:rsidRPr="00036D8A">
        <w:rPr>
          <w:rFonts w:ascii="Calibri" w:eastAsia="Calibri" w:hAnsi="Calibri" w:cs="Calibri"/>
          <w:lang w:eastAsia="sl-SI"/>
        </w:rPr>
        <w:t>(univ.dipl.ekon.), je zaključila program usposabljanja za vodenje FL seminarjev v 2011 in v okviru Familylaba vodi starševske večerein predavanja ter piše članke v revije in časopise (večinoma na temo starih staršev). Je certificirana coachinja, članica Mednarodne zveze za coaching, zaključila je dveletni program pomoči z umetnostjo, zaključila je usposabljanje nevrotaktilne integracije (MNRI – Masgutova nevro-senzomotorna refleksna integracija) po programu Dr. Svetlane Masgutove in je mama in babica trem šoloobveznim vnukom.</w:t>
      </w:r>
      <w:r w:rsidR="00776EC3" w:rsidRPr="00036D8A">
        <w:rPr>
          <w:rFonts w:asciiTheme="majorHAnsi" w:hAnsiTheme="majorHAnsi" w:cstheme="majorHAnsi"/>
          <w:b/>
          <w:bCs/>
          <w:color w:val="A54469"/>
          <w:sz w:val="26"/>
          <w:szCs w:val="26"/>
        </w:rPr>
        <w:br w:type="page"/>
      </w:r>
    </w:p>
    <w:p w14:paraId="380510DB" w14:textId="77777777" w:rsidR="00776EC3" w:rsidRPr="00036D8A" w:rsidRDefault="00776EC3" w:rsidP="000C4E50">
      <w:pPr>
        <w:autoSpaceDE w:val="0"/>
        <w:autoSpaceDN w:val="0"/>
        <w:adjustRightInd w:val="0"/>
        <w:spacing w:after="120"/>
        <w:ind w:left="284"/>
        <w:rPr>
          <w:rFonts w:asciiTheme="majorHAnsi" w:hAnsiTheme="majorHAnsi" w:cstheme="majorHAnsi"/>
          <w:b/>
          <w:bCs/>
          <w:color w:val="A54469"/>
          <w:sz w:val="26"/>
          <w:szCs w:val="26"/>
          <w:lang w:val="sl-SI"/>
        </w:rPr>
      </w:pPr>
    </w:p>
    <w:p w14:paraId="696EDA47" w14:textId="77777777" w:rsidR="00776EC3" w:rsidRPr="00036D8A" w:rsidRDefault="00776EC3" w:rsidP="000C4E50">
      <w:pPr>
        <w:autoSpaceDE w:val="0"/>
        <w:autoSpaceDN w:val="0"/>
        <w:adjustRightInd w:val="0"/>
        <w:spacing w:after="120"/>
        <w:ind w:left="284"/>
        <w:rPr>
          <w:rFonts w:asciiTheme="majorHAnsi" w:hAnsiTheme="majorHAnsi" w:cstheme="majorHAnsi"/>
          <w:b/>
          <w:bCs/>
          <w:color w:val="A54469"/>
          <w:sz w:val="26"/>
          <w:szCs w:val="26"/>
          <w:lang w:val="sl-SI"/>
        </w:rPr>
      </w:pPr>
    </w:p>
    <w:p w14:paraId="0FCB69D6" w14:textId="356471CF" w:rsidR="000C4E50" w:rsidRPr="00036D8A" w:rsidRDefault="000C4E50" w:rsidP="000C4E50">
      <w:pPr>
        <w:autoSpaceDE w:val="0"/>
        <w:autoSpaceDN w:val="0"/>
        <w:adjustRightInd w:val="0"/>
        <w:spacing w:after="120"/>
        <w:ind w:left="284"/>
        <w:rPr>
          <w:rFonts w:asciiTheme="majorHAnsi" w:hAnsiTheme="majorHAnsi" w:cstheme="majorHAnsi"/>
          <w:b/>
          <w:bCs/>
          <w:color w:val="A54469"/>
          <w:sz w:val="26"/>
          <w:szCs w:val="26"/>
          <w:lang w:val="sl-SI"/>
        </w:rPr>
      </w:pPr>
      <w:r w:rsidRPr="00036D8A">
        <w:rPr>
          <w:rFonts w:asciiTheme="majorHAnsi" w:hAnsiTheme="majorHAnsi" w:cstheme="majorHAnsi"/>
          <w:b/>
          <w:bCs/>
          <w:color w:val="A54469"/>
          <w:sz w:val="26"/>
          <w:szCs w:val="26"/>
          <w:lang w:val="sl-SI"/>
        </w:rPr>
        <w:t>O inštitutu za sodobno družino Manami</w:t>
      </w:r>
    </w:p>
    <w:p w14:paraId="0FCB69D7" w14:textId="77777777" w:rsidR="000C4E50" w:rsidRPr="00036D8A" w:rsidRDefault="000C4E50" w:rsidP="000C4E50">
      <w:pPr>
        <w:autoSpaceDE w:val="0"/>
        <w:autoSpaceDN w:val="0"/>
        <w:adjustRightInd w:val="0"/>
        <w:spacing w:after="120"/>
        <w:ind w:left="284"/>
        <w:rPr>
          <w:rFonts w:asciiTheme="majorHAnsi" w:hAnsiTheme="majorHAnsi" w:cstheme="majorHAnsi"/>
          <w:bCs/>
          <w:color w:val="333333"/>
          <w:sz w:val="20"/>
          <w:lang w:val="sl-SI"/>
        </w:rPr>
      </w:pPr>
      <w:r w:rsidRPr="00036D8A">
        <w:rPr>
          <w:rFonts w:asciiTheme="majorHAnsi" w:hAnsiTheme="majorHAnsi" w:cstheme="majorHAnsi"/>
          <w:bCs/>
          <w:color w:val="333333"/>
          <w:sz w:val="20"/>
          <w:lang w:val="sl-SI"/>
        </w:rPr>
        <w:t>Inštitut za sodobno družino Manami je zasebni zavod, nosilec licence za Familylab Slovenija.</w:t>
      </w:r>
    </w:p>
    <w:p w14:paraId="0FCB69D8" w14:textId="77777777" w:rsidR="000C4E50" w:rsidRPr="00036D8A" w:rsidRDefault="000C4E50" w:rsidP="000C4E50">
      <w:pPr>
        <w:autoSpaceDE w:val="0"/>
        <w:autoSpaceDN w:val="0"/>
        <w:adjustRightInd w:val="0"/>
        <w:spacing w:after="120"/>
        <w:ind w:left="284"/>
        <w:rPr>
          <w:rFonts w:asciiTheme="majorHAnsi" w:hAnsiTheme="majorHAnsi" w:cstheme="majorHAnsi"/>
          <w:bCs/>
          <w:color w:val="333333"/>
          <w:sz w:val="20"/>
          <w:lang w:val="sl-SI"/>
        </w:rPr>
      </w:pPr>
      <w:r w:rsidRPr="00036D8A">
        <w:rPr>
          <w:rFonts w:asciiTheme="majorHAnsi" w:hAnsiTheme="majorHAnsi" w:cstheme="majorHAnsi"/>
          <w:b/>
          <w:color w:val="333333"/>
          <w:sz w:val="20"/>
          <w:lang w:val="sl-SI"/>
        </w:rPr>
        <w:t>Familylab Slovenija</w:t>
      </w:r>
      <w:r w:rsidRPr="00036D8A">
        <w:rPr>
          <w:rFonts w:asciiTheme="majorHAnsi" w:hAnsiTheme="majorHAnsi" w:cstheme="majorHAnsi"/>
          <w:bCs/>
          <w:color w:val="333333"/>
          <w:sz w:val="20"/>
          <w:lang w:val="sl-SI"/>
        </w:rPr>
        <w:t xml:space="preserve"> je ustanovni član mednarodnega združenja </w:t>
      </w:r>
      <w:hyperlink r:id="rId12" w:history="1">
        <w:r w:rsidRPr="00036D8A">
          <w:rPr>
            <w:rFonts w:asciiTheme="majorHAnsi" w:hAnsiTheme="majorHAnsi" w:cstheme="majorHAnsi"/>
            <w:bCs/>
            <w:color w:val="333333"/>
            <w:sz w:val="20"/>
            <w:lang w:val="sl-SI"/>
          </w:rPr>
          <w:t>Familylab Association</w:t>
        </w:r>
      </w:hyperlink>
      <w:r w:rsidRPr="00036D8A">
        <w:rPr>
          <w:rFonts w:asciiTheme="majorHAnsi" w:hAnsiTheme="majorHAnsi" w:cstheme="majorHAnsi"/>
          <w:bCs/>
          <w:color w:val="333333"/>
          <w:sz w:val="20"/>
          <w:lang w:val="sl-SI"/>
        </w:rPr>
        <w:t xml:space="preserve">, ki si prizadeva ohranjati in širiti vrednote in načela, kakor jih predlaga snovalec ideje o t. i. družinskem laboratoriju, znani danski družinski terapevt </w:t>
      </w:r>
      <w:hyperlink r:id="rId13" w:history="1">
        <w:r w:rsidRPr="00036D8A">
          <w:rPr>
            <w:rFonts w:asciiTheme="majorHAnsi" w:hAnsiTheme="majorHAnsi" w:cstheme="majorHAnsi"/>
            <w:bCs/>
            <w:color w:val="333333"/>
            <w:sz w:val="20"/>
            <w:lang w:val="sl-SI"/>
          </w:rPr>
          <w:t>Jesper Juul</w:t>
        </w:r>
      </w:hyperlink>
      <w:r w:rsidRPr="00036D8A">
        <w:rPr>
          <w:rFonts w:asciiTheme="majorHAnsi" w:hAnsiTheme="majorHAnsi" w:cstheme="majorHAnsi"/>
          <w:bCs/>
          <w:color w:val="333333"/>
          <w:sz w:val="20"/>
          <w:lang w:val="sl-SI"/>
        </w:rPr>
        <w:t>. Familylab Slovenija družinam ponuja podporo, svetovanje in pomoč pri razvoju starševske kompetentnosti, strokovnim delavcem, ki delajo z otroki in/ali družinami, pa prostor za strokovni in osebni razvoj s poudarkom na odnosni kompetenci. Familylab Slovenija na domačih tleh živi in se razvija že vse od leta 2008.</w:t>
      </w:r>
    </w:p>
    <w:p w14:paraId="0FCB69D9" w14:textId="77777777" w:rsidR="000C4E50" w:rsidRPr="00036D8A" w:rsidRDefault="000C4E50" w:rsidP="000C4E50">
      <w:pPr>
        <w:autoSpaceDE w:val="0"/>
        <w:autoSpaceDN w:val="0"/>
        <w:adjustRightInd w:val="0"/>
        <w:spacing w:after="120"/>
        <w:ind w:left="284"/>
        <w:rPr>
          <w:rFonts w:asciiTheme="majorHAnsi" w:hAnsiTheme="majorHAnsi" w:cstheme="majorHAnsi"/>
          <w:bCs/>
          <w:color w:val="333333"/>
          <w:sz w:val="20"/>
          <w:lang w:val="sl-SI"/>
        </w:rPr>
      </w:pPr>
      <w:r w:rsidRPr="00036D8A">
        <w:rPr>
          <w:rFonts w:asciiTheme="majorHAnsi" w:hAnsiTheme="majorHAnsi" w:cstheme="majorHAnsi"/>
          <w:bCs/>
          <w:color w:val="333333"/>
          <w:sz w:val="20"/>
          <w:lang w:val="sl-SI"/>
        </w:rPr>
        <w:t xml:space="preserve">Inštitut Manami organizira seminarje, delavnice in predavanja za starše po vsej Sloveniji. Poleg tega izvajamo predavanja in seminarje v vzgojno-izobraževalnih ustanovah, vrtcih in šolah, sodelujemo pa tudi z nekaterimi ustanovami civilne družbe, kot so materinski domovi, ZPMS,   Ženska posvetovalnica, centri za socialno delo, ipd. Poleg tega organiziramo izobraževanja in usposabljanja za strokovnjake različnih profilov s socialno-varstvenega in vzgojno-izobraževalnega področja pod strokovnim vodstvom priznanih predavateljev.  </w:t>
      </w:r>
    </w:p>
    <w:p w14:paraId="0FCB69DA" w14:textId="77777777" w:rsidR="000C4E50" w:rsidRPr="00036D8A" w:rsidRDefault="000C4E50" w:rsidP="000C4E50">
      <w:pPr>
        <w:autoSpaceDE w:val="0"/>
        <w:autoSpaceDN w:val="0"/>
        <w:adjustRightInd w:val="0"/>
        <w:spacing w:after="120"/>
        <w:ind w:left="284"/>
        <w:rPr>
          <w:rFonts w:asciiTheme="majorHAnsi" w:hAnsiTheme="majorHAnsi" w:cstheme="majorHAnsi"/>
          <w:b/>
          <w:bCs/>
          <w:color w:val="333333"/>
          <w:sz w:val="20"/>
          <w:lang w:val="sl-SI"/>
        </w:rPr>
      </w:pPr>
      <w:r w:rsidRPr="00036D8A">
        <w:rPr>
          <w:rFonts w:asciiTheme="majorHAnsi" w:hAnsiTheme="majorHAnsi" w:cstheme="majorHAnsi"/>
          <w:b/>
          <w:bCs/>
          <w:color w:val="333333"/>
          <w:sz w:val="20"/>
          <w:lang w:val="sl-SI"/>
        </w:rPr>
        <w:t>Cilji delovanja inštituta so:</w:t>
      </w:r>
    </w:p>
    <w:p w14:paraId="0FCB69DB" w14:textId="77777777" w:rsidR="000C4E50" w:rsidRPr="00036D8A" w:rsidRDefault="000C4E50" w:rsidP="000C4E50">
      <w:pPr>
        <w:autoSpaceDE w:val="0"/>
        <w:autoSpaceDN w:val="0"/>
        <w:adjustRightInd w:val="0"/>
        <w:spacing w:after="120"/>
        <w:ind w:left="284"/>
        <w:rPr>
          <w:rFonts w:asciiTheme="majorHAnsi" w:hAnsiTheme="majorHAnsi" w:cstheme="majorHAnsi"/>
          <w:bCs/>
          <w:color w:val="333333"/>
          <w:sz w:val="20"/>
          <w:lang w:val="sl-SI"/>
        </w:rPr>
      </w:pPr>
      <w:r w:rsidRPr="00036D8A">
        <w:rPr>
          <w:rFonts w:asciiTheme="majorHAnsi" w:hAnsiTheme="majorHAnsi" w:cstheme="majorHAnsi"/>
          <w:bCs/>
          <w:color w:val="333333"/>
          <w:sz w:val="20"/>
          <w:lang w:val="sl-SI"/>
        </w:rPr>
        <w:t>- strokovna podpora pri razvoju družine v Sloveniji;</w:t>
      </w:r>
      <w:r w:rsidRPr="00036D8A">
        <w:rPr>
          <w:rFonts w:asciiTheme="majorHAnsi" w:hAnsiTheme="majorHAnsi" w:cstheme="majorHAnsi"/>
          <w:bCs/>
          <w:color w:val="333333"/>
          <w:sz w:val="20"/>
          <w:lang w:val="sl-SI"/>
        </w:rPr>
        <w:br/>
        <w:t>- razvoj in utrjevanje vzgojnih in izobraževalnih praks, ki temeljijo na vrednotah enakovrednosti, odgovornosti, spoštovanja integritete in avtentičnosti;</w:t>
      </w:r>
      <w:r w:rsidRPr="00036D8A">
        <w:rPr>
          <w:rFonts w:asciiTheme="majorHAnsi" w:hAnsiTheme="majorHAnsi" w:cstheme="majorHAnsi"/>
          <w:bCs/>
          <w:color w:val="333333"/>
          <w:sz w:val="20"/>
          <w:lang w:val="sl-SI"/>
        </w:rPr>
        <w:br/>
        <w:t>- opolnomočenje staršev za osebni razvoj in razumevanje vzgoje kot vzajemnega procesa rasti;</w:t>
      </w:r>
      <w:r w:rsidRPr="00036D8A">
        <w:rPr>
          <w:rFonts w:asciiTheme="majorHAnsi" w:hAnsiTheme="majorHAnsi" w:cstheme="majorHAnsi"/>
          <w:bCs/>
          <w:color w:val="333333"/>
          <w:sz w:val="20"/>
          <w:lang w:val="sl-SI"/>
        </w:rPr>
        <w:br/>
        <w:t>- paradigmatski premik fokusa z (nezaželenega/neprijetnega) vedenja na kakovost odnosa;</w:t>
      </w:r>
      <w:r w:rsidRPr="00036D8A">
        <w:rPr>
          <w:rFonts w:asciiTheme="majorHAnsi" w:hAnsiTheme="majorHAnsi" w:cstheme="majorHAnsi"/>
          <w:bCs/>
          <w:color w:val="333333"/>
          <w:sz w:val="20"/>
          <w:lang w:val="sl-SI"/>
        </w:rPr>
        <w:br/>
        <w:t>- prenos dobrih praks v šolsko življenje in okolje;</w:t>
      </w:r>
    </w:p>
    <w:p w14:paraId="0FCB69DC" w14:textId="77777777" w:rsidR="000C4E50" w:rsidRPr="00036D8A" w:rsidRDefault="000C4E50" w:rsidP="000C4E50">
      <w:pPr>
        <w:autoSpaceDE w:val="0"/>
        <w:autoSpaceDN w:val="0"/>
        <w:adjustRightInd w:val="0"/>
        <w:spacing w:after="120"/>
        <w:ind w:left="284"/>
        <w:rPr>
          <w:rFonts w:asciiTheme="majorHAnsi" w:hAnsiTheme="majorHAnsi" w:cstheme="majorHAnsi"/>
          <w:b/>
          <w:bCs/>
          <w:color w:val="333333"/>
          <w:sz w:val="20"/>
          <w:lang w:val="sl-SI"/>
        </w:rPr>
      </w:pPr>
      <w:r w:rsidRPr="00036D8A">
        <w:rPr>
          <w:rFonts w:asciiTheme="majorHAnsi" w:hAnsiTheme="majorHAnsi" w:cstheme="majorHAnsi"/>
          <w:b/>
          <w:bCs/>
          <w:color w:val="333333"/>
          <w:sz w:val="20"/>
          <w:lang w:val="sl-SI"/>
        </w:rPr>
        <w:t>Kratek opis glavnih aktivnosti:</w:t>
      </w:r>
    </w:p>
    <w:p w14:paraId="0FCB69DD" w14:textId="77777777" w:rsidR="000C4E50" w:rsidRPr="00036D8A" w:rsidRDefault="000C4E50" w:rsidP="000C4E50">
      <w:pPr>
        <w:autoSpaceDE w:val="0"/>
        <w:autoSpaceDN w:val="0"/>
        <w:adjustRightInd w:val="0"/>
        <w:spacing w:after="120"/>
        <w:ind w:left="284"/>
        <w:rPr>
          <w:rFonts w:asciiTheme="majorHAnsi" w:hAnsiTheme="majorHAnsi" w:cstheme="majorHAnsi"/>
          <w:bCs/>
          <w:color w:val="333333"/>
          <w:sz w:val="20"/>
          <w:lang w:val="sl-SI"/>
        </w:rPr>
      </w:pPr>
      <w:r w:rsidRPr="00036D8A">
        <w:rPr>
          <w:rFonts w:asciiTheme="majorHAnsi" w:hAnsiTheme="majorHAnsi" w:cstheme="majorHAnsi"/>
          <w:bCs/>
          <w:color w:val="333333"/>
          <w:sz w:val="20"/>
          <w:lang w:val="sl-SI"/>
        </w:rPr>
        <w:t>- seminarji za starše (vzgojne in eksistencialne dileme/vprašanja); individualno svetovanje;</w:t>
      </w:r>
      <w:r w:rsidRPr="00036D8A">
        <w:rPr>
          <w:rFonts w:asciiTheme="majorHAnsi" w:hAnsiTheme="majorHAnsi" w:cstheme="majorHAnsi"/>
          <w:bCs/>
          <w:color w:val="333333"/>
          <w:sz w:val="20"/>
          <w:lang w:val="sl-SI"/>
        </w:rPr>
        <w:br/>
        <w:t>- seminarji in delavnice za strokovne profile (pedagoge, spec. pedagoge, vzgojitelje in učitelje, svetovalne in druge delavce v vzgojno-izobraževalnih ustanovah);</w:t>
      </w:r>
      <w:r w:rsidRPr="00036D8A">
        <w:rPr>
          <w:rFonts w:asciiTheme="majorHAnsi" w:hAnsiTheme="majorHAnsi" w:cstheme="majorHAnsi"/>
          <w:bCs/>
          <w:color w:val="333333"/>
          <w:sz w:val="20"/>
          <w:lang w:val="sl-SI"/>
        </w:rPr>
        <w:br/>
        <w:t>- izobraževanje in usposabljanje vodstvenih/HR timov za odnosno kompetentnost v podjetjih in drugih ustanovah; predavanja in seminarji za zaposlene v podjetjih in drugih ustanovah</w:t>
      </w:r>
      <w:r w:rsidRPr="00036D8A">
        <w:rPr>
          <w:rFonts w:asciiTheme="majorHAnsi" w:hAnsiTheme="majorHAnsi" w:cstheme="majorHAnsi"/>
          <w:bCs/>
          <w:color w:val="333333"/>
          <w:sz w:val="20"/>
          <w:lang w:val="sl-SI"/>
        </w:rPr>
        <w:br/>
        <w:t>- usposabljanje za vodenje seminarjev</w:t>
      </w:r>
    </w:p>
    <w:p w14:paraId="0FCB69DE" w14:textId="77777777" w:rsidR="000C4E50" w:rsidRPr="00036D8A" w:rsidRDefault="000C4E50" w:rsidP="000C4E50">
      <w:pPr>
        <w:autoSpaceDE w:val="0"/>
        <w:autoSpaceDN w:val="0"/>
        <w:adjustRightInd w:val="0"/>
        <w:spacing w:after="120"/>
        <w:ind w:left="284"/>
        <w:rPr>
          <w:rFonts w:asciiTheme="majorHAnsi" w:hAnsiTheme="majorHAnsi" w:cstheme="majorHAnsi"/>
          <w:bCs/>
          <w:color w:val="333333"/>
          <w:lang w:val="sl-SI"/>
        </w:rPr>
      </w:pPr>
    </w:p>
    <w:p w14:paraId="0FCB69DF" w14:textId="77777777" w:rsidR="000C4E50" w:rsidRPr="00036D8A" w:rsidRDefault="000C4E50" w:rsidP="000C4E50">
      <w:pPr>
        <w:autoSpaceDE w:val="0"/>
        <w:autoSpaceDN w:val="0"/>
        <w:adjustRightInd w:val="0"/>
        <w:spacing w:after="120"/>
        <w:ind w:left="284"/>
        <w:rPr>
          <w:rFonts w:asciiTheme="majorHAnsi" w:hAnsiTheme="majorHAnsi" w:cstheme="majorHAnsi"/>
          <w:b/>
          <w:bCs/>
          <w:color w:val="A54469"/>
          <w:sz w:val="26"/>
          <w:szCs w:val="26"/>
          <w:lang w:val="sl-SI"/>
        </w:rPr>
      </w:pPr>
      <w:r w:rsidRPr="00036D8A">
        <w:rPr>
          <w:rFonts w:asciiTheme="majorHAnsi" w:hAnsiTheme="majorHAnsi" w:cstheme="majorHAnsi"/>
          <w:bCs/>
          <w:color w:val="333333"/>
          <w:lang w:val="sl-SI"/>
        </w:rPr>
        <w:br/>
      </w:r>
      <w:r w:rsidRPr="00036D8A">
        <w:rPr>
          <w:rFonts w:asciiTheme="majorHAnsi" w:hAnsiTheme="majorHAnsi" w:cstheme="majorHAnsi"/>
          <w:b/>
          <w:bCs/>
          <w:color w:val="A54469"/>
          <w:sz w:val="26"/>
          <w:szCs w:val="26"/>
          <w:lang w:val="sl-SI"/>
        </w:rPr>
        <w:t>Reference</w:t>
      </w:r>
    </w:p>
    <w:p w14:paraId="0FCB69E0" w14:textId="77777777" w:rsidR="000C4E50" w:rsidRPr="00036D8A" w:rsidRDefault="000C4E50" w:rsidP="000C4E50">
      <w:pPr>
        <w:autoSpaceDE w:val="0"/>
        <w:autoSpaceDN w:val="0"/>
        <w:adjustRightInd w:val="0"/>
        <w:spacing w:after="120"/>
        <w:ind w:left="284"/>
        <w:rPr>
          <w:rFonts w:asciiTheme="majorHAnsi" w:hAnsiTheme="majorHAnsi" w:cstheme="majorHAnsi"/>
          <w:b/>
          <w:bCs/>
          <w:color w:val="A54469"/>
          <w:lang w:val="sl-SI"/>
        </w:rPr>
      </w:pPr>
      <w:r w:rsidRPr="00036D8A">
        <w:rPr>
          <w:rFonts w:asciiTheme="majorHAnsi" w:hAnsiTheme="majorHAnsi" w:cstheme="majorHAnsi"/>
          <w:b/>
          <w:bCs/>
          <w:color w:val="A54469"/>
          <w:lang w:val="sl-SI"/>
        </w:rPr>
        <w:t>Vrtci</w:t>
      </w:r>
    </w:p>
    <w:p w14:paraId="0FCB69E1" w14:textId="77777777" w:rsidR="000C4E50" w:rsidRPr="00036D8A" w:rsidRDefault="000C4E50" w:rsidP="000C4E50">
      <w:pPr>
        <w:autoSpaceDE w:val="0"/>
        <w:autoSpaceDN w:val="0"/>
        <w:adjustRightInd w:val="0"/>
        <w:ind w:left="284"/>
        <w:rPr>
          <w:rFonts w:asciiTheme="majorHAnsi" w:hAnsiTheme="majorHAnsi" w:cstheme="majorHAnsi"/>
          <w:bCs/>
          <w:color w:val="000000" w:themeColor="text1"/>
          <w:sz w:val="20"/>
          <w:lang w:val="sl-SI"/>
        </w:rPr>
        <w:sectPr w:rsidR="000C4E50" w:rsidRPr="00036D8A" w:rsidSect="002C43B1">
          <w:headerReference w:type="default" r:id="rId14"/>
          <w:footerReference w:type="default" r:id="rId15"/>
          <w:pgSz w:w="11906" w:h="16838"/>
          <w:pgMar w:top="567" w:right="1274" w:bottom="567" w:left="1134" w:header="284" w:footer="0" w:gutter="0"/>
          <w:cols w:space="708"/>
          <w:docGrid w:linePitch="360"/>
        </w:sectPr>
      </w:pPr>
    </w:p>
    <w:p w14:paraId="0FCB69E2"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Ciciban, Ljubljana</w:t>
      </w:r>
    </w:p>
    <w:p w14:paraId="0FCB69E3"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Anice Černejeve, Celje</w:t>
      </w:r>
    </w:p>
    <w:p w14:paraId="0FCB69E4"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Ig, Ig</w:t>
      </w:r>
    </w:p>
    <w:p w14:paraId="0FCB69E5"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Vrhnika, Vrhnika</w:t>
      </w:r>
    </w:p>
    <w:p w14:paraId="0FCB69E6"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pri OŠ Miren, Miren</w:t>
      </w:r>
    </w:p>
    <w:p w14:paraId="0FCB69E7"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pri OŠ Toneta Tomšiča Knežak, Knežak</w:t>
      </w:r>
    </w:p>
    <w:p w14:paraId="0FCB69E8"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Mladi rod, Ljubljana</w:t>
      </w:r>
    </w:p>
    <w:p w14:paraId="0FCB69E9"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Pod gradom, Ljubljana</w:t>
      </w:r>
    </w:p>
    <w:p w14:paraId="0FCB69EA"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Ivančna gorica</w:t>
      </w:r>
    </w:p>
    <w:p w14:paraId="0FCB69EB"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Bled, Bled</w:t>
      </w:r>
    </w:p>
    <w:p w14:paraId="0FCB69EC"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Galjevica, Ljubljana</w:t>
      </w:r>
    </w:p>
    <w:p w14:paraId="0FCB69ED"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Najdihojca, Ljubljana</w:t>
      </w:r>
    </w:p>
    <w:p w14:paraId="0FCB69EE"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Brezovica, Brezovica</w:t>
      </w:r>
    </w:p>
    <w:p w14:paraId="0FCB69EF"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Anice Černejeve, Celje</w:t>
      </w:r>
      <w:r w:rsidR="00B434FC" w:rsidRPr="00036D8A">
        <w:rPr>
          <w:rFonts w:asciiTheme="majorHAnsi" w:hAnsiTheme="majorHAnsi" w:cstheme="majorHAnsi"/>
          <w:bCs/>
          <w:color w:val="000000" w:themeColor="text1"/>
          <w:sz w:val="20"/>
          <w:lang w:val="sl-SI"/>
        </w:rPr>
        <w:br/>
        <w:t>Vrtec Mavrica, Trebnje</w:t>
      </w:r>
    </w:p>
    <w:p w14:paraId="0FCB69F0"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Cerknica, Cerknica</w:t>
      </w:r>
      <w:r w:rsidRPr="00036D8A">
        <w:rPr>
          <w:rFonts w:asciiTheme="majorHAnsi" w:hAnsiTheme="majorHAnsi" w:cstheme="majorHAnsi"/>
          <w:bCs/>
          <w:color w:val="000000" w:themeColor="text1"/>
          <w:sz w:val="20"/>
          <w:lang w:val="sl-SI"/>
        </w:rPr>
        <w:tab/>
      </w:r>
      <w:r w:rsidRPr="00036D8A">
        <w:rPr>
          <w:rFonts w:asciiTheme="majorHAnsi" w:hAnsiTheme="majorHAnsi" w:cstheme="majorHAnsi"/>
          <w:bCs/>
          <w:color w:val="000000" w:themeColor="text1"/>
          <w:sz w:val="20"/>
          <w:lang w:val="sl-SI"/>
        </w:rPr>
        <w:br/>
        <w:t>Vrtec Pedenjped, Ljubljana</w:t>
      </w:r>
    </w:p>
    <w:p w14:paraId="0FCB69F1"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Kolezija, Ljubljana</w:t>
      </w:r>
    </w:p>
    <w:p w14:paraId="0FCB69F2"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Jarše, Ljubljana</w:t>
      </w:r>
    </w:p>
    <w:p w14:paraId="0FCB69F3"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H. C. Andersen, Ljubljana</w:t>
      </w:r>
    </w:p>
    <w:p w14:paraId="0FCB69F4"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Ledina, Ljubljana</w:t>
      </w:r>
    </w:p>
    <w:p w14:paraId="0FCB69F5"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Šentvid, Ljubljana</w:t>
      </w:r>
    </w:p>
    <w:p w14:paraId="0FCB69F6"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France Prešeren, Ljubljana</w:t>
      </w:r>
    </w:p>
    <w:p w14:paraId="0FCB69F7"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Viški vrtci, Ljubljana</w:t>
      </w:r>
    </w:p>
    <w:p w14:paraId="0FCB69F8"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Sežana, Sežana</w:t>
      </w:r>
    </w:p>
    <w:p w14:paraId="0FCB69F9"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Šenčur, Šenčur</w:t>
      </w:r>
    </w:p>
    <w:p w14:paraId="0FCB69FA"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Mojca, Ljubljana</w:t>
      </w:r>
    </w:p>
    <w:p w14:paraId="0FCB69FB"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Jelka, Ljubljana</w:t>
      </w:r>
    </w:p>
    <w:p w14:paraId="0FCB69FC"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Postojna</w:t>
      </w:r>
    </w:p>
    <w:p w14:paraId="0FCB69FD"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Vrtec Urša, Domžale</w:t>
      </w:r>
    </w:p>
    <w:p w14:paraId="0FCB69FE"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sectPr w:rsidR="000C4E50" w:rsidRPr="00036D8A" w:rsidSect="0065304B">
          <w:type w:val="continuous"/>
          <w:pgSz w:w="11906" w:h="16838"/>
          <w:pgMar w:top="567" w:right="991" w:bottom="567" w:left="737" w:header="283" w:footer="0" w:gutter="0"/>
          <w:cols w:num="2" w:space="708"/>
          <w:docGrid w:linePitch="360"/>
        </w:sectPr>
      </w:pPr>
    </w:p>
    <w:p w14:paraId="0FCB69FF"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p>
    <w:p w14:paraId="0FCB6A00" w14:textId="77777777" w:rsidR="000C4E50" w:rsidRPr="00036D8A" w:rsidRDefault="000C4E50" w:rsidP="000C4E50">
      <w:pPr>
        <w:rPr>
          <w:rFonts w:asciiTheme="majorHAnsi" w:hAnsiTheme="majorHAnsi" w:cstheme="majorHAnsi"/>
          <w:b/>
          <w:bCs/>
          <w:color w:val="A54469"/>
          <w:lang w:val="sl-SI"/>
        </w:rPr>
      </w:pPr>
      <w:r w:rsidRPr="00036D8A">
        <w:rPr>
          <w:rFonts w:asciiTheme="majorHAnsi" w:hAnsiTheme="majorHAnsi" w:cstheme="majorHAnsi"/>
          <w:b/>
          <w:bCs/>
          <w:color w:val="A54469"/>
          <w:lang w:val="sl-SI"/>
        </w:rPr>
        <w:br w:type="page"/>
      </w:r>
    </w:p>
    <w:p w14:paraId="0FCB6A01" w14:textId="77777777" w:rsidR="000C4E50" w:rsidRPr="00036D8A" w:rsidRDefault="000C4E50" w:rsidP="000C4E50">
      <w:pPr>
        <w:autoSpaceDE w:val="0"/>
        <w:autoSpaceDN w:val="0"/>
        <w:adjustRightInd w:val="0"/>
        <w:spacing w:after="120"/>
        <w:ind w:left="284"/>
        <w:rPr>
          <w:rFonts w:asciiTheme="majorHAnsi" w:hAnsiTheme="majorHAnsi" w:cstheme="majorHAnsi"/>
          <w:b/>
          <w:bCs/>
          <w:color w:val="A54469"/>
          <w:lang w:val="sl-SI"/>
        </w:rPr>
      </w:pPr>
    </w:p>
    <w:p w14:paraId="0FCB6A02" w14:textId="77777777" w:rsidR="000C4E50" w:rsidRPr="00036D8A" w:rsidRDefault="000C4E50" w:rsidP="000C4E50">
      <w:pPr>
        <w:autoSpaceDE w:val="0"/>
        <w:autoSpaceDN w:val="0"/>
        <w:adjustRightInd w:val="0"/>
        <w:spacing w:after="120"/>
        <w:ind w:left="284"/>
        <w:rPr>
          <w:rFonts w:asciiTheme="majorHAnsi" w:hAnsiTheme="majorHAnsi" w:cstheme="majorHAnsi"/>
          <w:b/>
          <w:bCs/>
          <w:color w:val="A54469"/>
          <w:lang w:val="sl-SI"/>
        </w:rPr>
      </w:pPr>
    </w:p>
    <w:p w14:paraId="0FCB6A03" w14:textId="77777777" w:rsidR="000C4E50" w:rsidRPr="00036D8A" w:rsidRDefault="000C4E50" w:rsidP="00422146">
      <w:pPr>
        <w:autoSpaceDE w:val="0"/>
        <w:autoSpaceDN w:val="0"/>
        <w:adjustRightInd w:val="0"/>
        <w:spacing w:after="120"/>
        <w:ind w:left="720"/>
        <w:rPr>
          <w:rFonts w:asciiTheme="majorHAnsi" w:hAnsiTheme="majorHAnsi" w:cstheme="majorHAnsi"/>
          <w:b/>
          <w:bCs/>
          <w:color w:val="A54469"/>
          <w:lang w:val="sl-SI"/>
        </w:rPr>
      </w:pPr>
      <w:r w:rsidRPr="00036D8A">
        <w:rPr>
          <w:rFonts w:asciiTheme="majorHAnsi" w:hAnsiTheme="majorHAnsi" w:cstheme="majorHAnsi"/>
          <w:b/>
          <w:bCs/>
          <w:color w:val="A54469"/>
          <w:lang w:val="sl-SI"/>
        </w:rPr>
        <w:t>Osnovne šole</w:t>
      </w:r>
    </w:p>
    <w:p w14:paraId="0FCB6A04"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sectPr w:rsidR="000C4E50" w:rsidRPr="00036D8A" w:rsidSect="007A2123">
          <w:type w:val="continuous"/>
          <w:pgSz w:w="11906" w:h="16838"/>
          <w:pgMar w:top="567" w:right="991" w:bottom="567" w:left="737" w:header="283" w:footer="0" w:gutter="0"/>
          <w:cols w:space="708"/>
          <w:docGrid w:linePitch="360"/>
        </w:sectPr>
      </w:pPr>
    </w:p>
    <w:p w14:paraId="0FCB6A05"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Alojzija Šuštarja, Ljubljana</w:t>
      </w:r>
    </w:p>
    <w:p w14:paraId="0FCB6A06"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II Murska Sobota</w:t>
      </w:r>
    </w:p>
    <w:p w14:paraId="0FCB6A07"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Veliki Gaber</w:t>
      </w:r>
    </w:p>
    <w:p w14:paraId="0FCB6A08"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Ludvika Pliberška, Maribor</w:t>
      </w:r>
    </w:p>
    <w:p w14:paraId="0FCB6A09"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Lucija</w:t>
      </w:r>
    </w:p>
    <w:p w14:paraId="0FCB6A0A"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Rakek</w:t>
      </w:r>
    </w:p>
    <w:p w14:paraId="0FCB6A0B"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Miren</w:t>
      </w:r>
    </w:p>
    <w:p w14:paraId="0FCB6A0C"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Črnuče</w:t>
      </w:r>
    </w:p>
    <w:p w14:paraId="0FCB6A0D"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Nova vas</w:t>
      </w:r>
    </w:p>
    <w:p w14:paraId="0FCB6A0E"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Stročja vas</w:t>
      </w:r>
    </w:p>
    <w:p w14:paraId="0FCB6A0F"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Cezanjevci</w:t>
      </w:r>
    </w:p>
    <w:p w14:paraId="0FCB6A10"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Martina Konšaka, Maribor</w:t>
      </w:r>
    </w:p>
    <w:p w14:paraId="0FCB6A11"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Koper</w:t>
      </w:r>
    </w:p>
    <w:p w14:paraId="0FCB6A12"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Divača</w:t>
      </w:r>
    </w:p>
    <w:p w14:paraId="0FCB6A13"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Jožeta Kranjca, Rakek</w:t>
      </w:r>
    </w:p>
    <w:p w14:paraId="0FCB6A14"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Mengeš</w:t>
      </w:r>
    </w:p>
    <w:p w14:paraId="0FCB6A15"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Dornberk</w:t>
      </w:r>
    </w:p>
    <w:p w14:paraId="0FCB6A16"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I. OŠ Žalec</w:t>
      </w:r>
    </w:p>
    <w:p w14:paraId="0FCB6A17"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II. OŠ Žalec</w:t>
      </w:r>
    </w:p>
    <w:p w14:paraId="0FCB6A18"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Petrovče</w:t>
      </w:r>
    </w:p>
    <w:p w14:paraId="0FCB6A19"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Šempeter</w:t>
      </w:r>
    </w:p>
    <w:p w14:paraId="0FCB6A1A"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Griže</w:t>
      </w:r>
    </w:p>
    <w:p w14:paraId="0FCB6A1B"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Trnovo</w:t>
      </w:r>
    </w:p>
    <w:p w14:paraId="0FCB6A1C"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Mojstrana</w:t>
      </w:r>
    </w:p>
    <w:p w14:paraId="0FCB6A1D"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Mokronog</w:t>
      </w:r>
      <w:r w:rsidR="00B434FC" w:rsidRPr="00036D8A">
        <w:rPr>
          <w:rFonts w:asciiTheme="majorHAnsi" w:hAnsiTheme="majorHAnsi" w:cstheme="majorHAnsi"/>
          <w:bCs/>
          <w:color w:val="000000" w:themeColor="text1"/>
          <w:sz w:val="20"/>
          <w:lang w:val="sl-SI"/>
        </w:rPr>
        <w:br/>
        <w:t>OŠ Kette in Murn, Ljubljana</w:t>
      </w:r>
    </w:p>
    <w:p w14:paraId="0FCB6A1E"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Bovec</w:t>
      </w:r>
      <w:r w:rsidRPr="00036D8A">
        <w:rPr>
          <w:rFonts w:asciiTheme="majorHAnsi" w:hAnsiTheme="majorHAnsi" w:cstheme="majorHAnsi"/>
          <w:bCs/>
          <w:color w:val="000000" w:themeColor="text1"/>
          <w:sz w:val="20"/>
          <w:lang w:val="sl-SI"/>
        </w:rPr>
        <w:tab/>
      </w:r>
      <w:r w:rsidR="00B434FC" w:rsidRPr="00036D8A">
        <w:rPr>
          <w:rFonts w:asciiTheme="majorHAnsi" w:hAnsiTheme="majorHAnsi" w:cstheme="majorHAnsi"/>
          <w:bCs/>
          <w:color w:val="000000" w:themeColor="text1"/>
          <w:sz w:val="20"/>
          <w:lang w:val="sl-SI"/>
        </w:rPr>
        <w:br/>
      </w:r>
      <w:r w:rsidRPr="00036D8A">
        <w:rPr>
          <w:rFonts w:asciiTheme="majorHAnsi" w:hAnsiTheme="majorHAnsi" w:cstheme="majorHAnsi"/>
          <w:bCs/>
          <w:color w:val="000000" w:themeColor="text1"/>
          <w:sz w:val="20"/>
          <w:lang w:val="sl-SI"/>
        </w:rPr>
        <w:t>OŠ 8 talcev, Logatec</w:t>
      </w:r>
    </w:p>
    <w:p w14:paraId="0FCB6A1F"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Vransko – Tabor, Vransko</w:t>
      </w:r>
    </w:p>
    <w:p w14:paraId="0FCB6A20"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Frana Kranjca, Celje</w:t>
      </w:r>
    </w:p>
    <w:p w14:paraId="0FCB6A21"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Lava, Celje</w:t>
      </w:r>
    </w:p>
    <w:p w14:paraId="0FCB6A22"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Hudinja, Celje</w:t>
      </w:r>
    </w:p>
    <w:p w14:paraId="0FCB6A23"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Glazija, Celje</w:t>
      </w:r>
    </w:p>
    <w:p w14:paraId="0FCB6A24"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Planina pri Sevnici</w:t>
      </w:r>
    </w:p>
    <w:p w14:paraId="0FCB6A25"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dr. Pavla Lunačka, Šentrupert</w:t>
      </w:r>
    </w:p>
    <w:p w14:paraId="0FCB6A26"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Kungota, Zgornja Kungota</w:t>
      </w:r>
    </w:p>
    <w:p w14:paraId="0FCB6A27"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Dobravlje, Dobravlje</w:t>
      </w:r>
    </w:p>
    <w:p w14:paraId="0FCB6A28"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Vojke Šmuc, Izola</w:t>
      </w:r>
    </w:p>
    <w:p w14:paraId="0FCB6A29"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Trnovo, Ljubljana</w:t>
      </w:r>
    </w:p>
    <w:p w14:paraId="0FCB6A2A"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Preska, Medvode</w:t>
      </w:r>
    </w:p>
    <w:p w14:paraId="0FCB6A2B"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Tabor, Logatec</w:t>
      </w:r>
    </w:p>
    <w:p w14:paraId="0FCB6A2C"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Nazarje, Nazarje</w:t>
      </w:r>
    </w:p>
    <w:p w14:paraId="0FCB6A2D"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Ivana Tavčarja, Gorenja vas</w:t>
      </w:r>
    </w:p>
    <w:p w14:paraId="0FCB6A2E"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Stranje, Stahovica</w:t>
      </w:r>
    </w:p>
    <w:p w14:paraId="0FCB6A2F"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Vižmarje Brod</w:t>
      </w:r>
    </w:p>
    <w:p w14:paraId="0FCB6A30"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Kapela, Radenci</w:t>
      </w:r>
    </w:p>
    <w:p w14:paraId="0FCB6A31"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Ajdovščina</w:t>
      </w:r>
    </w:p>
    <w:p w14:paraId="0FCB6A32"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Stranje</w:t>
      </w:r>
    </w:p>
    <w:p w14:paraId="0FCB6A33"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Vižmarje – Brod, Ljubljana</w:t>
      </w:r>
    </w:p>
    <w:p w14:paraId="0FCB6A34"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Kapela, Radenci</w:t>
      </w:r>
    </w:p>
    <w:p w14:paraId="0FCB6A35"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Ajdovščina</w:t>
      </w:r>
    </w:p>
    <w:p w14:paraId="0FCB6A36"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OŠ Miren</w:t>
      </w:r>
    </w:p>
    <w:p w14:paraId="0FCB6A37" w14:textId="77777777" w:rsidR="000C4E50" w:rsidRPr="00036D8A" w:rsidRDefault="000C4E50" w:rsidP="00422146">
      <w:pPr>
        <w:autoSpaceDE w:val="0"/>
        <w:autoSpaceDN w:val="0"/>
        <w:adjustRightInd w:val="0"/>
        <w:spacing w:after="120"/>
        <w:ind w:left="720"/>
        <w:rPr>
          <w:rFonts w:asciiTheme="majorHAnsi" w:hAnsiTheme="majorHAnsi" w:cstheme="majorHAnsi"/>
          <w:b/>
          <w:bCs/>
          <w:color w:val="A54469"/>
          <w:sz w:val="28"/>
          <w:lang w:val="sl-SI"/>
        </w:rPr>
        <w:sectPr w:rsidR="000C4E50" w:rsidRPr="00036D8A" w:rsidSect="007A2123">
          <w:type w:val="continuous"/>
          <w:pgSz w:w="11906" w:h="16838"/>
          <w:pgMar w:top="567" w:right="991" w:bottom="567" w:left="737" w:header="283" w:footer="0" w:gutter="0"/>
          <w:cols w:num="2" w:space="708"/>
          <w:docGrid w:linePitch="360"/>
        </w:sectPr>
      </w:pPr>
    </w:p>
    <w:p w14:paraId="0FCB6A38" w14:textId="77777777" w:rsidR="000C4E50" w:rsidRPr="00036D8A" w:rsidRDefault="000C4E50" w:rsidP="00422146">
      <w:pPr>
        <w:autoSpaceDE w:val="0"/>
        <w:autoSpaceDN w:val="0"/>
        <w:adjustRightInd w:val="0"/>
        <w:spacing w:after="120"/>
        <w:ind w:left="720"/>
        <w:rPr>
          <w:rFonts w:asciiTheme="majorHAnsi" w:hAnsiTheme="majorHAnsi" w:cstheme="majorHAnsi"/>
          <w:b/>
          <w:bCs/>
          <w:color w:val="A54469"/>
          <w:sz w:val="28"/>
          <w:lang w:val="sl-SI"/>
        </w:rPr>
      </w:pPr>
    </w:p>
    <w:p w14:paraId="0FCB6A39" w14:textId="77777777" w:rsidR="00B434FC" w:rsidRPr="00036D8A" w:rsidRDefault="00B434FC" w:rsidP="00422146">
      <w:pPr>
        <w:autoSpaceDE w:val="0"/>
        <w:autoSpaceDN w:val="0"/>
        <w:adjustRightInd w:val="0"/>
        <w:spacing w:after="120"/>
        <w:ind w:left="720"/>
        <w:rPr>
          <w:rFonts w:asciiTheme="majorHAnsi" w:hAnsiTheme="majorHAnsi" w:cstheme="majorHAnsi"/>
          <w:b/>
          <w:bCs/>
          <w:color w:val="A54469"/>
          <w:lang w:val="sl-SI"/>
        </w:rPr>
        <w:sectPr w:rsidR="00B434FC" w:rsidRPr="00036D8A" w:rsidSect="007A2123">
          <w:type w:val="continuous"/>
          <w:pgSz w:w="11906" w:h="16838"/>
          <w:pgMar w:top="567" w:right="991" w:bottom="567" w:left="737" w:header="283" w:footer="0" w:gutter="0"/>
          <w:cols w:space="708"/>
          <w:docGrid w:linePitch="360"/>
        </w:sectPr>
      </w:pPr>
    </w:p>
    <w:p w14:paraId="0FCB6A3A" w14:textId="77777777" w:rsidR="000C4E50" w:rsidRPr="00036D8A" w:rsidRDefault="000C4E50" w:rsidP="00422146">
      <w:pPr>
        <w:autoSpaceDE w:val="0"/>
        <w:autoSpaceDN w:val="0"/>
        <w:adjustRightInd w:val="0"/>
        <w:spacing w:after="120"/>
        <w:ind w:left="720"/>
        <w:rPr>
          <w:rFonts w:asciiTheme="majorHAnsi" w:hAnsiTheme="majorHAnsi" w:cstheme="majorHAnsi"/>
          <w:b/>
          <w:bCs/>
          <w:color w:val="A54469"/>
          <w:lang w:val="sl-SI"/>
        </w:rPr>
      </w:pPr>
      <w:r w:rsidRPr="00036D8A">
        <w:rPr>
          <w:rFonts w:asciiTheme="majorHAnsi" w:hAnsiTheme="majorHAnsi" w:cstheme="majorHAnsi"/>
          <w:b/>
          <w:bCs/>
          <w:color w:val="A54469"/>
          <w:lang w:val="sl-SI"/>
        </w:rPr>
        <w:t>Srednje šole in gimnazije</w:t>
      </w:r>
    </w:p>
    <w:p w14:paraId="0FCB6A3B" w14:textId="77777777" w:rsidR="000C4E50" w:rsidRPr="00036D8A" w:rsidRDefault="00A12546"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Gimnazija Moste</w:t>
      </w:r>
      <w:r w:rsidRPr="00036D8A">
        <w:rPr>
          <w:rFonts w:asciiTheme="majorHAnsi" w:hAnsiTheme="majorHAnsi" w:cstheme="majorHAnsi"/>
          <w:bCs/>
          <w:color w:val="000000" w:themeColor="text1"/>
          <w:sz w:val="20"/>
          <w:lang w:val="sl-SI"/>
        </w:rPr>
        <w:br/>
      </w:r>
      <w:r w:rsidR="000C4E50" w:rsidRPr="00036D8A">
        <w:rPr>
          <w:rFonts w:asciiTheme="majorHAnsi" w:hAnsiTheme="majorHAnsi" w:cstheme="majorHAnsi"/>
          <w:bCs/>
          <w:color w:val="000000" w:themeColor="text1"/>
          <w:sz w:val="20"/>
          <w:lang w:val="sl-SI"/>
        </w:rPr>
        <w:t>SŠ Veno Pilon, Ajdovščina</w:t>
      </w:r>
      <w:r w:rsidR="00B434FC" w:rsidRPr="00036D8A">
        <w:rPr>
          <w:rFonts w:asciiTheme="majorHAnsi" w:hAnsiTheme="majorHAnsi" w:cstheme="majorHAnsi"/>
          <w:bCs/>
          <w:color w:val="000000" w:themeColor="text1"/>
          <w:sz w:val="20"/>
          <w:lang w:val="sl-SI"/>
        </w:rPr>
        <w:br/>
        <w:t xml:space="preserve">Gimnazija Ormož </w:t>
      </w:r>
      <w:r w:rsidR="00B434FC" w:rsidRPr="00036D8A">
        <w:rPr>
          <w:rFonts w:asciiTheme="majorHAnsi" w:hAnsiTheme="majorHAnsi" w:cstheme="majorHAnsi"/>
          <w:bCs/>
          <w:color w:val="000000" w:themeColor="text1"/>
          <w:sz w:val="20"/>
          <w:lang w:val="sl-SI"/>
        </w:rPr>
        <w:br/>
        <w:t>Gimnazija Celje – Center</w:t>
      </w:r>
      <w:r w:rsidRPr="00036D8A">
        <w:rPr>
          <w:rFonts w:asciiTheme="majorHAnsi" w:hAnsiTheme="majorHAnsi" w:cstheme="majorHAnsi"/>
          <w:bCs/>
          <w:color w:val="000000" w:themeColor="text1"/>
          <w:sz w:val="20"/>
          <w:lang w:val="sl-SI"/>
        </w:rPr>
        <w:br/>
      </w:r>
      <w:r w:rsidR="00B434FC" w:rsidRPr="00036D8A">
        <w:rPr>
          <w:rFonts w:asciiTheme="majorHAnsi" w:hAnsiTheme="majorHAnsi" w:cstheme="majorHAnsi"/>
          <w:bCs/>
          <w:color w:val="000000" w:themeColor="text1"/>
          <w:sz w:val="20"/>
          <w:lang w:val="sl-SI"/>
        </w:rPr>
        <w:br/>
        <w:t>Škofijska gimnazija, Ljubljana</w:t>
      </w:r>
      <w:r w:rsidR="00B434FC" w:rsidRPr="00036D8A">
        <w:rPr>
          <w:rFonts w:asciiTheme="majorHAnsi" w:hAnsiTheme="majorHAnsi" w:cstheme="majorHAnsi"/>
          <w:bCs/>
          <w:color w:val="000000" w:themeColor="text1"/>
          <w:sz w:val="20"/>
          <w:lang w:val="sl-SI"/>
        </w:rPr>
        <w:br/>
      </w:r>
      <w:r w:rsidR="000C4E50" w:rsidRPr="00036D8A">
        <w:rPr>
          <w:rFonts w:asciiTheme="majorHAnsi" w:hAnsiTheme="majorHAnsi" w:cstheme="majorHAnsi"/>
          <w:bCs/>
          <w:color w:val="000000" w:themeColor="text1"/>
          <w:sz w:val="20"/>
          <w:lang w:val="sl-SI"/>
        </w:rPr>
        <w:t>Gimnazija Šentvid, Ljubljana – Šentvid</w:t>
      </w:r>
    </w:p>
    <w:p w14:paraId="0FCB6A3C"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Gimnazija Ptuj, Ptuj</w:t>
      </w:r>
      <w:r w:rsidR="00B434FC" w:rsidRPr="00036D8A">
        <w:rPr>
          <w:rFonts w:asciiTheme="majorHAnsi" w:hAnsiTheme="majorHAnsi" w:cstheme="majorHAnsi"/>
          <w:bCs/>
          <w:color w:val="000000" w:themeColor="text1"/>
          <w:sz w:val="20"/>
          <w:lang w:val="sl-SI"/>
        </w:rPr>
        <w:br/>
        <w:t>Srednja tehniška šola, Koper</w:t>
      </w:r>
      <w:r w:rsidR="002C43B1" w:rsidRPr="00036D8A">
        <w:rPr>
          <w:rFonts w:asciiTheme="majorHAnsi" w:hAnsiTheme="majorHAnsi" w:cstheme="majorHAnsi"/>
          <w:bCs/>
          <w:color w:val="000000" w:themeColor="text1"/>
          <w:sz w:val="20"/>
          <w:lang w:val="sl-SI"/>
        </w:rPr>
        <w:br/>
        <w:t>BIC Ljubljana</w:t>
      </w:r>
      <w:r w:rsidRPr="00036D8A">
        <w:rPr>
          <w:rFonts w:asciiTheme="majorHAnsi" w:hAnsiTheme="majorHAnsi" w:cstheme="majorHAnsi"/>
          <w:bCs/>
          <w:color w:val="000000" w:themeColor="text1"/>
          <w:sz w:val="20"/>
          <w:lang w:val="sl-SI"/>
        </w:rPr>
        <w:tab/>
      </w:r>
    </w:p>
    <w:p w14:paraId="0FCB6A3D" w14:textId="77777777" w:rsidR="00B434FC" w:rsidRPr="00036D8A" w:rsidRDefault="00B434FC" w:rsidP="00422146">
      <w:pPr>
        <w:autoSpaceDE w:val="0"/>
        <w:autoSpaceDN w:val="0"/>
        <w:adjustRightInd w:val="0"/>
        <w:spacing w:after="120"/>
        <w:ind w:left="720"/>
        <w:rPr>
          <w:rFonts w:asciiTheme="majorHAnsi" w:hAnsiTheme="majorHAnsi" w:cstheme="majorHAnsi"/>
          <w:b/>
          <w:bCs/>
          <w:color w:val="A54469"/>
          <w:sz w:val="28"/>
          <w:lang w:val="sl-SI"/>
        </w:rPr>
        <w:sectPr w:rsidR="00B434FC" w:rsidRPr="00036D8A" w:rsidSect="00B434FC">
          <w:type w:val="continuous"/>
          <w:pgSz w:w="11906" w:h="16838"/>
          <w:pgMar w:top="567" w:right="991" w:bottom="567" w:left="737" w:header="283" w:footer="0" w:gutter="0"/>
          <w:cols w:num="2" w:space="708"/>
          <w:docGrid w:linePitch="360"/>
        </w:sectPr>
      </w:pPr>
    </w:p>
    <w:p w14:paraId="0FCB6A3E" w14:textId="77777777" w:rsidR="000C4E50" w:rsidRPr="00036D8A" w:rsidRDefault="000C4E50" w:rsidP="00422146">
      <w:pPr>
        <w:autoSpaceDE w:val="0"/>
        <w:autoSpaceDN w:val="0"/>
        <w:adjustRightInd w:val="0"/>
        <w:spacing w:after="120"/>
        <w:ind w:left="720"/>
        <w:rPr>
          <w:rFonts w:asciiTheme="majorHAnsi" w:hAnsiTheme="majorHAnsi" w:cstheme="majorHAnsi"/>
          <w:b/>
          <w:bCs/>
          <w:color w:val="A54469"/>
          <w:sz w:val="28"/>
          <w:lang w:val="sl-SI"/>
        </w:rPr>
      </w:pPr>
    </w:p>
    <w:p w14:paraId="0FCB6A3F" w14:textId="77777777" w:rsidR="000C4E50" w:rsidRPr="00036D8A" w:rsidRDefault="000C4E50" w:rsidP="00422146">
      <w:pPr>
        <w:autoSpaceDE w:val="0"/>
        <w:autoSpaceDN w:val="0"/>
        <w:adjustRightInd w:val="0"/>
        <w:spacing w:after="120"/>
        <w:ind w:left="720"/>
        <w:rPr>
          <w:rFonts w:asciiTheme="majorHAnsi" w:hAnsiTheme="majorHAnsi" w:cstheme="majorHAnsi"/>
          <w:b/>
          <w:bCs/>
          <w:color w:val="A54469"/>
          <w:lang w:val="sl-SI"/>
        </w:rPr>
      </w:pPr>
      <w:r w:rsidRPr="00036D8A">
        <w:rPr>
          <w:rFonts w:asciiTheme="majorHAnsi" w:hAnsiTheme="majorHAnsi" w:cstheme="majorHAnsi"/>
          <w:b/>
          <w:bCs/>
          <w:color w:val="A54469"/>
          <w:lang w:val="sl-SI"/>
        </w:rPr>
        <w:t>Drugo</w:t>
      </w:r>
    </w:p>
    <w:p w14:paraId="0FCB6A40"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sectPr w:rsidR="000C4E50" w:rsidRPr="00036D8A" w:rsidSect="007A2123">
          <w:type w:val="continuous"/>
          <w:pgSz w:w="11906" w:h="16838"/>
          <w:pgMar w:top="567" w:right="991" w:bottom="567" w:left="737" w:header="283" w:footer="0" w:gutter="0"/>
          <w:cols w:space="708"/>
          <w:docGrid w:linePitch="360"/>
        </w:sectPr>
      </w:pPr>
    </w:p>
    <w:p w14:paraId="0FCB6A41"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BKS Bank</w:t>
      </w:r>
    </w:p>
    <w:p w14:paraId="0FCB6A42"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Generali Zavarovalnica</w:t>
      </w:r>
    </w:p>
    <w:p w14:paraId="0FCB6A43"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Mirovni inštitut, Ljubljana</w:t>
      </w:r>
    </w:p>
    <w:p w14:paraId="0FCB6A44"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Ministrstvo za pravosodje in javno upravo</w:t>
      </w:r>
    </w:p>
    <w:p w14:paraId="0FCB6A45"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Urad za preprečevanje zasvojenosti, MOL</w:t>
      </w:r>
    </w:p>
    <w:p w14:paraId="0FCB6A46"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Družinski center Mala ulica, Ljubljana</w:t>
      </w:r>
    </w:p>
    <w:p w14:paraId="0FCB6A47"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RK Maribor</w:t>
      </w:r>
    </w:p>
    <w:p w14:paraId="0FCB6A48"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RK Markovci</w:t>
      </w:r>
    </w:p>
    <w:p w14:paraId="0FCB6A49"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ZPM Ljubljana Moste</w:t>
      </w:r>
    </w:p>
    <w:p w14:paraId="0FCB6A4A"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Sonček – Zveza društev za cerebralno paralizo Slovenije</w:t>
      </w:r>
    </w:p>
    <w:p w14:paraId="0FCB6A4B"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Zavod za invalidno mladino Kamnik</w:t>
      </w:r>
    </w:p>
    <w:p w14:paraId="0FCB6A4C"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Dijaški dom Ivana Cankarja, Ljubljana</w:t>
      </w:r>
    </w:p>
    <w:p w14:paraId="0FCB6A4D"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Pernod Ricard Slovenija</w:t>
      </w:r>
    </w:p>
    <w:p w14:paraId="0FCB6A4E"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Center za izobraževanje in kulturo Trebnje</w:t>
      </w:r>
      <w:r w:rsidRPr="00036D8A">
        <w:rPr>
          <w:rFonts w:asciiTheme="majorHAnsi" w:hAnsiTheme="majorHAnsi" w:cstheme="majorHAnsi"/>
          <w:bCs/>
          <w:color w:val="000000" w:themeColor="text1"/>
          <w:sz w:val="20"/>
          <w:lang w:val="sl-SI"/>
        </w:rPr>
        <w:br/>
      </w:r>
      <w:r w:rsidR="00B434FC" w:rsidRPr="00036D8A">
        <w:rPr>
          <w:rFonts w:asciiTheme="majorHAnsi" w:hAnsiTheme="majorHAnsi" w:cstheme="majorHAnsi"/>
          <w:bCs/>
          <w:color w:val="000000" w:themeColor="text1"/>
          <w:sz w:val="20"/>
          <w:lang w:val="sl-SI"/>
        </w:rPr>
        <w:t xml:space="preserve">Društvo za pomoč in samopomoč brezdomcev </w:t>
      </w:r>
      <w:r w:rsidRPr="00036D8A">
        <w:rPr>
          <w:rFonts w:asciiTheme="majorHAnsi" w:hAnsiTheme="majorHAnsi" w:cstheme="majorHAnsi"/>
          <w:bCs/>
          <w:color w:val="000000" w:themeColor="text1"/>
          <w:sz w:val="20"/>
          <w:lang w:val="sl-SI"/>
        </w:rPr>
        <w:t>Kralji ulice</w:t>
      </w:r>
    </w:p>
    <w:p w14:paraId="0FCB6A4F"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Zavod RS za šolstvo, Skupina za svetov. delo v vrtcih, šolah in domovih</w:t>
      </w:r>
    </w:p>
    <w:p w14:paraId="0FCB6A50"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Študijska skupina za področje vzgoje in izobraževanja otrok s posebnimi potrebami</w:t>
      </w:r>
    </w:p>
    <w:p w14:paraId="0FCB6A51"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Študijska skupina za svetovalno delo osnovnih šol s prilagojenim programom</w:t>
      </w:r>
    </w:p>
    <w:p w14:paraId="0FCB6A52"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CSD Grosuplje</w:t>
      </w:r>
    </w:p>
    <w:p w14:paraId="0FCB6A53"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CSD Mozirje</w:t>
      </w:r>
    </w:p>
    <w:p w14:paraId="0FCB6A54"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Materinski dom, Maribor</w:t>
      </w:r>
    </w:p>
    <w:p w14:paraId="0FCB6A55"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Zveza prijateljev mladine Slovenije</w:t>
      </w:r>
    </w:p>
    <w:p w14:paraId="0FCB6A56"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Zveza prijateljev mladine Vič</w:t>
      </w:r>
    </w:p>
    <w:p w14:paraId="0FCB6A57"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Zveza prijateljev mladine Maribor</w:t>
      </w:r>
    </w:p>
    <w:p w14:paraId="0FCB6A58"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Zveza društev slepih in slabovidnih Slovenije</w:t>
      </w:r>
    </w:p>
    <w:p w14:paraId="0FCB6A59" w14:textId="77777777" w:rsidR="000C4E50" w:rsidRPr="00036D8A" w:rsidRDefault="000C4E50" w:rsidP="00422146">
      <w:pPr>
        <w:autoSpaceDE w:val="0"/>
        <w:autoSpaceDN w:val="0"/>
        <w:adjustRightInd w:val="0"/>
        <w:ind w:left="720"/>
        <w:rPr>
          <w:rFonts w:asciiTheme="majorHAnsi" w:hAnsiTheme="majorHAnsi" w:cstheme="majorHAnsi"/>
          <w:bCs/>
          <w:color w:val="000000" w:themeColor="text1"/>
          <w:sz w:val="20"/>
          <w:lang w:val="sl-SI"/>
        </w:rPr>
      </w:pPr>
      <w:r w:rsidRPr="00036D8A">
        <w:rPr>
          <w:rFonts w:asciiTheme="majorHAnsi" w:hAnsiTheme="majorHAnsi" w:cstheme="majorHAnsi"/>
          <w:bCs/>
          <w:color w:val="000000" w:themeColor="text1"/>
          <w:sz w:val="20"/>
          <w:lang w:val="sl-SI"/>
        </w:rPr>
        <w:t>Gorska roža – družinski klub zdravega življenja, Ljubljana</w:t>
      </w:r>
    </w:p>
    <w:p w14:paraId="0FCB6A5A" w14:textId="77777777" w:rsidR="000C4E50" w:rsidRPr="00036D8A" w:rsidRDefault="000C4E50" w:rsidP="000C4E50">
      <w:pPr>
        <w:autoSpaceDE w:val="0"/>
        <w:autoSpaceDN w:val="0"/>
        <w:adjustRightInd w:val="0"/>
        <w:ind w:left="284"/>
        <w:rPr>
          <w:rFonts w:asciiTheme="majorHAnsi" w:hAnsiTheme="majorHAnsi" w:cstheme="majorHAnsi"/>
          <w:bCs/>
          <w:color w:val="000000" w:themeColor="text1"/>
          <w:sz w:val="20"/>
          <w:lang w:val="sl-SI"/>
        </w:rPr>
        <w:sectPr w:rsidR="000C4E50" w:rsidRPr="00036D8A" w:rsidSect="000C4E50">
          <w:type w:val="continuous"/>
          <w:pgSz w:w="11906" w:h="16838"/>
          <w:pgMar w:top="567" w:right="991" w:bottom="567" w:left="737" w:header="283" w:footer="0" w:gutter="0"/>
          <w:cols w:num="2" w:space="708"/>
          <w:docGrid w:linePitch="360"/>
        </w:sectPr>
      </w:pPr>
    </w:p>
    <w:p w14:paraId="0FCB6A5B" w14:textId="77777777" w:rsidR="00621DF8" w:rsidRPr="00036D8A" w:rsidRDefault="00621DF8" w:rsidP="000C4E50">
      <w:pPr>
        <w:autoSpaceDE w:val="0"/>
        <w:autoSpaceDN w:val="0"/>
        <w:adjustRightInd w:val="0"/>
        <w:ind w:left="284"/>
        <w:rPr>
          <w:rFonts w:asciiTheme="majorHAnsi" w:hAnsiTheme="majorHAnsi" w:cstheme="majorHAnsi"/>
          <w:bCs/>
          <w:color w:val="333333"/>
          <w:sz w:val="20"/>
          <w:lang w:val="sl-SI"/>
        </w:rPr>
      </w:pPr>
    </w:p>
    <w:sectPr w:rsidR="00621DF8" w:rsidRPr="00036D8A" w:rsidSect="000C4E50">
      <w:type w:val="continuous"/>
      <w:pgSz w:w="11906" w:h="16838"/>
      <w:pgMar w:top="567" w:right="991" w:bottom="567" w:left="73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8DC2F" w14:textId="77777777" w:rsidR="004C100C" w:rsidRDefault="004C100C" w:rsidP="00BF1D83">
      <w:r>
        <w:separator/>
      </w:r>
    </w:p>
  </w:endnote>
  <w:endnote w:type="continuationSeparator" w:id="0">
    <w:p w14:paraId="4A57E5F4" w14:textId="77777777" w:rsidR="004C100C" w:rsidRDefault="004C100C" w:rsidP="00B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6A63" w14:textId="77777777" w:rsidR="000C4E50" w:rsidRDefault="000C4E50" w:rsidP="0015080A">
    <w:pPr>
      <w:pStyle w:val="Noga"/>
      <w:jc w:val="center"/>
    </w:pPr>
    <w:r w:rsidRPr="0015080A">
      <w:rPr>
        <w:noProof/>
      </w:rPr>
      <w:drawing>
        <wp:inline distT="0" distB="0" distL="0" distR="0" wp14:anchorId="0FCB6A66" wp14:editId="0FCB6A67">
          <wp:extent cx="5514975" cy="770967"/>
          <wp:effectExtent l="19050" t="0" r="9525" b="0"/>
          <wp:docPr id="5" name="Slika 1" descr="n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2.jpg"/>
                  <pic:cNvPicPr/>
                </pic:nvPicPr>
                <pic:blipFill>
                  <a:blip r:embed="rId1"/>
                  <a:stretch>
                    <a:fillRect/>
                  </a:stretch>
                </pic:blipFill>
                <pic:spPr>
                  <a:xfrm>
                    <a:off x="0" y="0"/>
                    <a:ext cx="5514975" cy="7709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C318" w14:textId="77777777" w:rsidR="004C100C" w:rsidRDefault="004C100C" w:rsidP="00BF1D83">
      <w:r>
        <w:separator/>
      </w:r>
    </w:p>
  </w:footnote>
  <w:footnote w:type="continuationSeparator" w:id="0">
    <w:p w14:paraId="28E3B632" w14:textId="77777777" w:rsidR="004C100C" w:rsidRDefault="004C100C" w:rsidP="00BF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6A62" w14:textId="77777777" w:rsidR="000C4E50" w:rsidRDefault="000C4E50">
    <w:pPr>
      <w:pStyle w:val="Glava"/>
    </w:pPr>
    <w:r w:rsidRPr="0015080A">
      <w:rPr>
        <w:noProof/>
      </w:rPr>
      <w:drawing>
        <wp:anchor distT="0" distB="0" distL="114300" distR="114300" simplePos="0" relativeHeight="251659264" behindDoc="0" locked="0" layoutInCell="1" allowOverlap="1" wp14:anchorId="0FCB6A64" wp14:editId="0FCB6A65">
          <wp:simplePos x="0" y="0"/>
          <wp:positionH relativeFrom="margin">
            <wp:posOffset>2602230</wp:posOffset>
          </wp:positionH>
          <wp:positionV relativeFrom="margin">
            <wp:posOffset>-237490</wp:posOffset>
          </wp:positionV>
          <wp:extent cx="727710" cy="641350"/>
          <wp:effectExtent l="0" t="0" r="0" b="635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jpg"/>
                  <pic:cNvPicPr/>
                </pic:nvPicPr>
                <pic:blipFill>
                  <a:blip r:embed="rId1">
                    <a:extLst>
                      <a:ext uri="{28A0092B-C50C-407E-A947-70E740481C1C}">
                        <a14:useLocalDpi xmlns:a14="http://schemas.microsoft.com/office/drawing/2010/main" val="0"/>
                      </a:ext>
                    </a:extLst>
                  </a:blip>
                  <a:stretch>
                    <a:fillRect/>
                  </a:stretch>
                </pic:blipFill>
                <pic:spPr>
                  <a:xfrm>
                    <a:off x="0" y="0"/>
                    <a:ext cx="727710" cy="641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77A"/>
    <w:multiLevelType w:val="hybridMultilevel"/>
    <w:tmpl w:val="982412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A73A76"/>
    <w:multiLevelType w:val="hybridMultilevel"/>
    <w:tmpl w:val="219A5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772E6B"/>
    <w:multiLevelType w:val="hybridMultilevel"/>
    <w:tmpl w:val="EE445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30D8A"/>
    <w:multiLevelType w:val="hybridMultilevel"/>
    <w:tmpl w:val="1B2225E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DD5114D"/>
    <w:multiLevelType w:val="hybridMultilevel"/>
    <w:tmpl w:val="6AB628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EF86C3C"/>
    <w:multiLevelType w:val="hybridMultilevel"/>
    <w:tmpl w:val="EFB0C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A236B17"/>
    <w:multiLevelType w:val="hybridMultilevel"/>
    <w:tmpl w:val="5420D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BB"/>
    <w:rsid w:val="000055C1"/>
    <w:rsid w:val="00015FF2"/>
    <w:rsid w:val="00026F90"/>
    <w:rsid w:val="00036D8A"/>
    <w:rsid w:val="00037E32"/>
    <w:rsid w:val="00043BCB"/>
    <w:rsid w:val="00051F46"/>
    <w:rsid w:val="000559E0"/>
    <w:rsid w:val="000579BB"/>
    <w:rsid w:val="00065368"/>
    <w:rsid w:val="000818B4"/>
    <w:rsid w:val="0009045C"/>
    <w:rsid w:val="00095D3A"/>
    <w:rsid w:val="000964D4"/>
    <w:rsid w:val="000B4894"/>
    <w:rsid w:val="000B5A99"/>
    <w:rsid w:val="000B64A4"/>
    <w:rsid w:val="000B78B0"/>
    <w:rsid w:val="000C4769"/>
    <w:rsid w:val="000C4E50"/>
    <w:rsid w:val="000D030A"/>
    <w:rsid w:val="000D4187"/>
    <w:rsid w:val="000E1BBC"/>
    <w:rsid w:val="000E2937"/>
    <w:rsid w:val="00107646"/>
    <w:rsid w:val="0012371E"/>
    <w:rsid w:val="00125251"/>
    <w:rsid w:val="00130156"/>
    <w:rsid w:val="00136EF4"/>
    <w:rsid w:val="00141851"/>
    <w:rsid w:val="00141EA2"/>
    <w:rsid w:val="00146EF8"/>
    <w:rsid w:val="00147437"/>
    <w:rsid w:val="001A044E"/>
    <w:rsid w:val="001B0035"/>
    <w:rsid w:val="001B3B32"/>
    <w:rsid w:val="001B433B"/>
    <w:rsid w:val="001C2585"/>
    <w:rsid w:val="001C51E7"/>
    <w:rsid w:val="001D7A43"/>
    <w:rsid w:val="001E0E48"/>
    <w:rsid w:val="001E35A3"/>
    <w:rsid w:val="001F6C67"/>
    <w:rsid w:val="00200753"/>
    <w:rsid w:val="0020114F"/>
    <w:rsid w:val="002059BB"/>
    <w:rsid w:val="0021426C"/>
    <w:rsid w:val="00216A11"/>
    <w:rsid w:val="00216B9B"/>
    <w:rsid w:val="002175E6"/>
    <w:rsid w:val="002215BC"/>
    <w:rsid w:val="00221C7A"/>
    <w:rsid w:val="00224EDA"/>
    <w:rsid w:val="00227667"/>
    <w:rsid w:val="00236845"/>
    <w:rsid w:val="00241220"/>
    <w:rsid w:val="00243A5B"/>
    <w:rsid w:val="00245B44"/>
    <w:rsid w:val="00246FA4"/>
    <w:rsid w:val="00247E4F"/>
    <w:rsid w:val="00266F2A"/>
    <w:rsid w:val="002800BF"/>
    <w:rsid w:val="00280B65"/>
    <w:rsid w:val="0029462E"/>
    <w:rsid w:val="002A5B5A"/>
    <w:rsid w:val="002A69EE"/>
    <w:rsid w:val="002B08F6"/>
    <w:rsid w:val="002B1450"/>
    <w:rsid w:val="002B4E0D"/>
    <w:rsid w:val="002B5519"/>
    <w:rsid w:val="002B6781"/>
    <w:rsid w:val="002B6DF2"/>
    <w:rsid w:val="002C43B1"/>
    <w:rsid w:val="002C62FA"/>
    <w:rsid w:val="002E1992"/>
    <w:rsid w:val="002E6C8B"/>
    <w:rsid w:val="002F10AD"/>
    <w:rsid w:val="002F47F5"/>
    <w:rsid w:val="002F4D6A"/>
    <w:rsid w:val="002F6D34"/>
    <w:rsid w:val="00303839"/>
    <w:rsid w:val="00307267"/>
    <w:rsid w:val="003156D7"/>
    <w:rsid w:val="00316828"/>
    <w:rsid w:val="003203A8"/>
    <w:rsid w:val="00335B25"/>
    <w:rsid w:val="00347F40"/>
    <w:rsid w:val="00357E96"/>
    <w:rsid w:val="00362E9E"/>
    <w:rsid w:val="003714DC"/>
    <w:rsid w:val="00373589"/>
    <w:rsid w:val="003820F3"/>
    <w:rsid w:val="00382D21"/>
    <w:rsid w:val="00384FC0"/>
    <w:rsid w:val="00392092"/>
    <w:rsid w:val="003932D8"/>
    <w:rsid w:val="003A1CB8"/>
    <w:rsid w:val="003A228C"/>
    <w:rsid w:val="003A3DEC"/>
    <w:rsid w:val="003A6347"/>
    <w:rsid w:val="003B4C5D"/>
    <w:rsid w:val="003B7D6F"/>
    <w:rsid w:val="003C3925"/>
    <w:rsid w:val="003C500A"/>
    <w:rsid w:val="003D53F1"/>
    <w:rsid w:val="003D544F"/>
    <w:rsid w:val="003E006F"/>
    <w:rsid w:val="003F405F"/>
    <w:rsid w:val="003F6F3E"/>
    <w:rsid w:val="004016BB"/>
    <w:rsid w:val="00407047"/>
    <w:rsid w:val="0040725E"/>
    <w:rsid w:val="00415346"/>
    <w:rsid w:val="004214F9"/>
    <w:rsid w:val="00422146"/>
    <w:rsid w:val="0042433B"/>
    <w:rsid w:val="00425882"/>
    <w:rsid w:val="004261CA"/>
    <w:rsid w:val="00426598"/>
    <w:rsid w:val="004378B8"/>
    <w:rsid w:val="00451A4B"/>
    <w:rsid w:val="0047158D"/>
    <w:rsid w:val="004807F5"/>
    <w:rsid w:val="0048345F"/>
    <w:rsid w:val="004A1810"/>
    <w:rsid w:val="004A78DC"/>
    <w:rsid w:val="004B106D"/>
    <w:rsid w:val="004C100C"/>
    <w:rsid w:val="004D68A8"/>
    <w:rsid w:val="004D73AE"/>
    <w:rsid w:val="004E19B5"/>
    <w:rsid w:val="004E46C8"/>
    <w:rsid w:val="004E67FC"/>
    <w:rsid w:val="004E6CF7"/>
    <w:rsid w:val="004F227C"/>
    <w:rsid w:val="004F4C21"/>
    <w:rsid w:val="004F5DB5"/>
    <w:rsid w:val="00502E4B"/>
    <w:rsid w:val="00503A04"/>
    <w:rsid w:val="00503DB9"/>
    <w:rsid w:val="005133EE"/>
    <w:rsid w:val="005201C1"/>
    <w:rsid w:val="00523442"/>
    <w:rsid w:val="00523BE4"/>
    <w:rsid w:val="00526888"/>
    <w:rsid w:val="0053698A"/>
    <w:rsid w:val="0054490A"/>
    <w:rsid w:val="00554D73"/>
    <w:rsid w:val="00560009"/>
    <w:rsid w:val="00563E4A"/>
    <w:rsid w:val="005717C5"/>
    <w:rsid w:val="00584AC0"/>
    <w:rsid w:val="00590313"/>
    <w:rsid w:val="00591F38"/>
    <w:rsid w:val="0059763E"/>
    <w:rsid w:val="005A27A2"/>
    <w:rsid w:val="005B3C91"/>
    <w:rsid w:val="005B5C41"/>
    <w:rsid w:val="005C22B8"/>
    <w:rsid w:val="005C6AAE"/>
    <w:rsid w:val="005D238A"/>
    <w:rsid w:val="005E6057"/>
    <w:rsid w:val="005F6224"/>
    <w:rsid w:val="0060538D"/>
    <w:rsid w:val="00607CEC"/>
    <w:rsid w:val="00610469"/>
    <w:rsid w:val="006108BC"/>
    <w:rsid w:val="00615E8D"/>
    <w:rsid w:val="00621DF8"/>
    <w:rsid w:val="00625B47"/>
    <w:rsid w:val="00632557"/>
    <w:rsid w:val="00660879"/>
    <w:rsid w:val="00664464"/>
    <w:rsid w:val="006739A4"/>
    <w:rsid w:val="00681F82"/>
    <w:rsid w:val="006828DC"/>
    <w:rsid w:val="00683546"/>
    <w:rsid w:val="00694C3A"/>
    <w:rsid w:val="00696195"/>
    <w:rsid w:val="00696E1C"/>
    <w:rsid w:val="006B0EEE"/>
    <w:rsid w:val="006B5E2F"/>
    <w:rsid w:val="006B6995"/>
    <w:rsid w:val="006C2DBD"/>
    <w:rsid w:val="006C3E2D"/>
    <w:rsid w:val="006D29EA"/>
    <w:rsid w:val="006E10CD"/>
    <w:rsid w:val="006E1221"/>
    <w:rsid w:val="006E608F"/>
    <w:rsid w:val="006E66B6"/>
    <w:rsid w:val="00706268"/>
    <w:rsid w:val="00742F81"/>
    <w:rsid w:val="0074547F"/>
    <w:rsid w:val="00767096"/>
    <w:rsid w:val="00770F80"/>
    <w:rsid w:val="00773AF3"/>
    <w:rsid w:val="00776EC3"/>
    <w:rsid w:val="00796146"/>
    <w:rsid w:val="00797023"/>
    <w:rsid w:val="007A5AE2"/>
    <w:rsid w:val="007B6790"/>
    <w:rsid w:val="007B683B"/>
    <w:rsid w:val="007C7154"/>
    <w:rsid w:val="007D3B02"/>
    <w:rsid w:val="007E6846"/>
    <w:rsid w:val="007F365A"/>
    <w:rsid w:val="007F649B"/>
    <w:rsid w:val="00802F30"/>
    <w:rsid w:val="00803100"/>
    <w:rsid w:val="00804AF6"/>
    <w:rsid w:val="00817FFA"/>
    <w:rsid w:val="0083159A"/>
    <w:rsid w:val="008342ED"/>
    <w:rsid w:val="00837BE5"/>
    <w:rsid w:val="00840CB1"/>
    <w:rsid w:val="008478A4"/>
    <w:rsid w:val="00851E51"/>
    <w:rsid w:val="00855D72"/>
    <w:rsid w:val="008563B2"/>
    <w:rsid w:val="00864D8B"/>
    <w:rsid w:val="00873761"/>
    <w:rsid w:val="008752F0"/>
    <w:rsid w:val="00877382"/>
    <w:rsid w:val="0089229F"/>
    <w:rsid w:val="008A00CF"/>
    <w:rsid w:val="008C4785"/>
    <w:rsid w:val="008D2EFD"/>
    <w:rsid w:val="008D3A49"/>
    <w:rsid w:val="008D763F"/>
    <w:rsid w:val="008D7A39"/>
    <w:rsid w:val="008E6776"/>
    <w:rsid w:val="008F173B"/>
    <w:rsid w:val="008F4D34"/>
    <w:rsid w:val="0090364F"/>
    <w:rsid w:val="00903F0D"/>
    <w:rsid w:val="00920AEB"/>
    <w:rsid w:val="009307CE"/>
    <w:rsid w:val="00941630"/>
    <w:rsid w:val="00943254"/>
    <w:rsid w:val="0094544A"/>
    <w:rsid w:val="00952B20"/>
    <w:rsid w:val="00952C23"/>
    <w:rsid w:val="00956155"/>
    <w:rsid w:val="009819E2"/>
    <w:rsid w:val="0099381A"/>
    <w:rsid w:val="00996CF0"/>
    <w:rsid w:val="00996D0F"/>
    <w:rsid w:val="009A0C93"/>
    <w:rsid w:val="009A5E0F"/>
    <w:rsid w:val="009B4DA0"/>
    <w:rsid w:val="009C5C6C"/>
    <w:rsid w:val="009C736F"/>
    <w:rsid w:val="009E0EA1"/>
    <w:rsid w:val="009E3F84"/>
    <w:rsid w:val="00A03725"/>
    <w:rsid w:val="00A117AA"/>
    <w:rsid w:val="00A12546"/>
    <w:rsid w:val="00A33C5D"/>
    <w:rsid w:val="00A40079"/>
    <w:rsid w:val="00A4640C"/>
    <w:rsid w:val="00A6171A"/>
    <w:rsid w:val="00A80739"/>
    <w:rsid w:val="00A903A2"/>
    <w:rsid w:val="00A92785"/>
    <w:rsid w:val="00A95B37"/>
    <w:rsid w:val="00AA552A"/>
    <w:rsid w:val="00AB5907"/>
    <w:rsid w:val="00AC1352"/>
    <w:rsid w:val="00AC4D5D"/>
    <w:rsid w:val="00AD12F3"/>
    <w:rsid w:val="00AD4368"/>
    <w:rsid w:val="00AD7405"/>
    <w:rsid w:val="00AE10A6"/>
    <w:rsid w:val="00AE451F"/>
    <w:rsid w:val="00B0546F"/>
    <w:rsid w:val="00B26B04"/>
    <w:rsid w:val="00B363F8"/>
    <w:rsid w:val="00B37D20"/>
    <w:rsid w:val="00B41492"/>
    <w:rsid w:val="00B434FC"/>
    <w:rsid w:val="00B45E93"/>
    <w:rsid w:val="00B5260A"/>
    <w:rsid w:val="00B53232"/>
    <w:rsid w:val="00B5790F"/>
    <w:rsid w:val="00B61C63"/>
    <w:rsid w:val="00B6454E"/>
    <w:rsid w:val="00B67614"/>
    <w:rsid w:val="00B73A2C"/>
    <w:rsid w:val="00B9317C"/>
    <w:rsid w:val="00BA137C"/>
    <w:rsid w:val="00BB111C"/>
    <w:rsid w:val="00BB3F30"/>
    <w:rsid w:val="00BB7CDA"/>
    <w:rsid w:val="00BD00F0"/>
    <w:rsid w:val="00BD2582"/>
    <w:rsid w:val="00BD31D8"/>
    <w:rsid w:val="00BE5D12"/>
    <w:rsid w:val="00BF1C69"/>
    <w:rsid w:val="00BF1D83"/>
    <w:rsid w:val="00C03052"/>
    <w:rsid w:val="00C04183"/>
    <w:rsid w:val="00C05086"/>
    <w:rsid w:val="00C11BDC"/>
    <w:rsid w:val="00C17111"/>
    <w:rsid w:val="00C35F55"/>
    <w:rsid w:val="00C37C40"/>
    <w:rsid w:val="00C4230A"/>
    <w:rsid w:val="00C42FF9"/>
    <w:rsid w:val="00C446ED"/>
    <w:rsid w:val="00C57C9A"/>
    <w:rsid w:val="00C71B9C"/>
    <w:rsid w:val="00C7420F"/>
    <w:rsid w:val="00C9403D"/>
    <w:rsid w:val="00C959E6"/>
    <w:rsid w:val="00C965E0"/>
    <w:rsid w:val="00CB0834"/>
    <w:rsid w:val="00CB2765"/>
    <w:rsid w:val="00CE0A0A"/>
    <w:rsid w:val="00CE0B73"/>
    <w:rsid w:val="00CE1CEE"/>
    <w:rsid w:val="00CE60AB"/>
    <w:rsid w:val="00D200AC"/>
    <w:rsid w:val="00D244EB"/>
    <w:rsid w:val="00D2762E"/>
    <w:rsid w:val="00D27E88"/>
    <w:rsid w:val="00D40DBB"/>
    <w:rsid w:val="00D41832"/>
    <w:rsid w:val="00D4293A"/>
    <w:rsid w:val="00D445EE"/>
    <w:rsid w:val="00D4588E"/>
    <w:rsid w:val="00D4668F"/>
    <w:rsid w:val="00D644F7"/>
    <w:rsid w:val="00D72465"/>
    <w:rsid w:val="00D8771F"/>
    <w:rsid w:val="00D9031B"/>
    <w:rsid w:val="00D95997"/>
    <w:rsid w:val="00DA0300"/>
    <w:rsid w:val="00DA2CF3"/>
    <w:rsid w:val="00DB6EA9"/>
    <w:rsid w:val="00DC19B4"/>
    <w:rsid w:val="00DE04E9"/>
    <w:rsid w:val="00DF2591"/>
    <w:rsid w:val="00DF4E16"/>
    <w:rsid w:val="00DF5C6B"/>
    <w:rsid w:val="00E00C60"/>
    <w:rsid w:val="00E02BA8"/>
    <w:rsid w:val="00E0641C"/>
    <w:rsid w:val="00E06B6A"/>
    <w:rsid w:val="00E1073E"/>
    <w:rsid w:val="00E11EE9"/>
    <w:rsid w:val="00E35DAA"/>
    <w:rsid w:val="00E37937"/>
    <w:rsid w:val="00E44749"/>
    <w:rsid w:val="00E50A44"/>
    <w:rsid w:val="00E514BE"/>
    <w:rsid w:val="00E571CB"/>
    <w:rsid w:val="00E572DD"/>
    <w:rsid w:val="00E64417"/>
    <w:rsid w:val="00E8125B"/>
    <w:rsid w:val="00E848C9"/>
    <w:rsid w:val="00E94AEF"/>
    <w:rsid w:val="00EA00AA"/>
    <w:rsid w:val="00EA03A5"/>
    <w:rsid w:val="00EA1B6F"/>
    <w:rsid w:val="00EB010B"/>
    <w:rsid w:val="00EB4246"/>
    <w:rsid w:val="00EB6DD5"/>
    <w:rsid w:val="00EC244C"/>
    <w:rsid w:val="00ED11EC"/>
    <w:rsid w:val="00ED372E"/>
    <w:rsid w:val="00EF24D0"/>
    <w:rsid w:val="00EF5B3C"/>
    <w:rsid w:val="00F032B7"/>
    <w:rsid w:val="00F12F2F"/>
    <w:rsid w:val="00F25F5C"/>
    <w:rsid w:val="00F3469D"/>
    <w:rsid w:val="00F35184"/>
    <w:rsid w:val="00F36510"/>
    <w:rsid w:val="00F410A6"/>
    <w:rsid w:val="00F46D2E"/>
    <w:rsid w:val="00F50B7A"/>
    <w:rsid w:val="00F514A1"/>
    <w:rsid w:val="00F52BD4"/>
    <w:rsid w:val="00F5314B"/>
    <w:rsid w:val="00F621B8"/>
    <w:rsid w:val="00F64EA5"/>
    <w:rsid w:val="00F747B8"/>
    <w:rsid w:val="00F81963"/>
    <w:rsid w:val="00F82509"/>
    <w:rsid w:val="00F86F0F"/>
    <w:rsid w:val="00F93DA9"/>
    <w:rsid w:val="00F9409E"/>
    <w:rsid w:val="00FA0C00"/>
    <w:rsid w:val="00FC6C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CB6994"/>
  <w15:docId w15:val="{154B7359-FFCC-4079-8D76-390F3406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link w:val="Naslov3Znak"/>
    <w:uiPriority w:val="9"/>
    <w:qFormat/>
    <w:rsid w:val="003F6F3E"/>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059BB"/>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2059BB"/>
    <w:rPr>
      <w:rFonts w:ascii="Lucida Grande" w:hAnsi="Lucida Grande"/>
      <w:sz w:val="18"/>
      <w:szCs w:val="18"/>
    </w:rPr>
  </w:style>
  <w:style w:type="paragraph" w:styleId="Glava">
    <w:name w:val="header"/>
    <w:basedOn w:val="Navaden"/>
    <w:link w:val="GlavaZnak1"/>
    <w:uiPriority w:val="99"/>
    <w:unhideWhenUsed/>
    <w:rsid w:val="00BF1D83"/>
    <w:pPr>
      <w:tabs>
        <w:tab w:val="center" w:pos="4320"/>
        <w:tab w:val="right" w:pos="8640"/>
      </w:tabs>
    </w:pPr>
  </w:style>
  <w:style w:type="character" w:customStyle="1" w:styleId="GlavaZnak1">
    <w:name w:val="Glava Znak1"/>
    <w:basedOn w:val="Privzetapisavaodstavka"/>
    <w:link w:val="Glava"/>
    <w:uiPriority w:val="99"/>
    <w:rsid w:val="00BF1D83"/>
  </w:style>
  <w:style w:type="paragraph" w:styleId="Noga">
    <w:name w:val="footer"/>
    <w:basedOn w:val="Navaden"/>
    <w:link w:val="NogaZnak1"/>
    <w:uiPriority w:val="99"/>
    <w:unhideWhenUsed/>
    <w:rsid w:val="00BF1D83"/>
    <w:pPr>
      <w:tabs>
        <w:tab w:val="center" w:pos="4320"/>
        <w:tab w:val="right" w:pos="8640"/>
      </w:tabs>
    </w:pPr>
  </w:style>
  <w:style w:type="character" w:customStyle="1" w:styleId="NogaZnak1">
    <w:name w:val="Noga Znak1"/>
    <w:basedOn w:val="Privzetapisavaodstavka"/>
    <w:link w:val="Noga"/>
    <w:uiPriority w:val="99"/>
    <w:rsid w:val="00BF1D83"/>
  </w:style>
  <w:style w:type="paragraph" w:styleId="Navadensplet">
    <w:name w:val="Normal (Web)"/>
    <w:basedOn w:val="Navaden"/>
    <w:uiPriority w:val="99"/>
    <w:unhideWhenUsed/>
    <w:rsid w:val="00407047"/>
    <w:pPr>
      <w:spacing w:before="100" w:beforeAutospacing="1" w:after="100" w:afterAutospacing="1"/>
    </w:pPr>
    <w:rPr>
      <w:rFonts w:ascii="Times New Roman" w:eastAsia="Times New Roman" w:hAnsi="Times New Roman" w:cs="Times New Roman"/>
      <w:lang w:val="sl-SI" w:eastAsia="sl-SI"/>
    </w:rPr>
  </w:style>
  <w:style w:type="character" w:styleId="Hiperpovezava">
    <w:name w:val="Hyperlink"/>
    <w:basedOn w:val="Privzetapisavaodstavka"/>
    <w:rsid w:val="00407047"/>
    <w:rPr>
      <w:color w:val="0000FF"/>
      <w:u w:val="single"/>
    </w:rPr>
  </w:style>
  <w:style w:type="character" w:styleId="Krepko">
    <w:name w:val="Strong"/>
    <w:basedOn w:val="Privzetapisavaodstavka"/>
    <w:uiPriority w:val="22"/>
    <w:qFormat/>
    <w:rsid w:val="00407047"/>
    <w:rPr>
      <w:b/>
      <w:bCs/>
    </w:rPr>
  </w:style>
  <w:style w:type="character" w:customStyle="1" w:styleId="apple-converted-space">
    <w:name w:val="apple-converted-space"/>
    <w:basedOn w:val="Privzetapisavaodstavka"/>
    <w:rsid w:val="00407047"/>
  </w:style>
  <w:style w:type="paragraph" w:styleId="Odstavekseznama">
    <w:name w:val="List Paragraph"/>
    <w:basedOn w:val="Navaden"/>
    <w:uiPriority w:val="34"/>
    <w:qFormat/>
    <w:rsid w:val="00903F0D"/>
    <w:pPr>
      <w:ind w:left="720"/>
      <w:contextualSpacing/>
    </w:pPr>
  </w:style>
  <w:style w:type="character" w:customStyle="1" w:styleId="text">
    <w:name w:val="text"/>
    <w:basedOn w:val="Privzetapisavaodstavka"/>
    <w:rsid w:val="00392092"/>
  </w:style>
  <w:style w:type="character" w:styleId="Poudarek">
    <w:name w:val="Emphasis"/>
    <w:basedOn w:val="Privzetapisavaodstavka"/>
    <w:uiPriority w:val="20"/>
    <w:qFormat/>
    <w:rsid w:val="00DC19B4"/>
    <w:rPr>
      <w:i/>
      <w:iCs/>
    </w:rPr>
  </w:style>
  <w:style w:type="character" w:styleId="SledenaHiperpovezava">
    <w:name w:val="FollowedHyperlink"/>
    <w:basedOn w:val="Privzetapisavaodstavka"/>
    <w:uiPriority w:val="99"/>
    <w:semiHidden/>
    <w:unhideWhenUsed/>
    <w:rsid w:val="0090364F"/>
    <w:rPr>
      <w:color w:val="800080" w:themeColor="followedHyperlink"/>
      <w:u w:val="single"/>
    </w:rPr>
  </w:style>
  <w:style w:type="character" w:customStyle="1" w:styleId="GlavaZnak">
    <w:name w:val="Glava Znak"/>
    <w:basedOn w:val="Privzetapisavaodstavka"/>
    <w:uiPriority w:val="99"/>
    <w:rsid w:val="00621DF8"/>
  </w:style>
  <w:style w:type="character" w:customStyle="1" w:styleId="NogaZnak">
    <w:name w:val="Noga Znak"/>
    <w:basedOn w:val="Privzetapisavaodstavka"/>
    <w:uiPriority w:val="99"/>
    <w:rsid w:val="00621DF8"/>
  </w:style>
  <w:style w:type="paragraph" w:customStyle="1" w:styleId="gmail-m-8769156669380424941gmail-normal">
    <w:name w:val="gmail-m_-8769156669380424941gmail-normal"/>
    <w:basedOn w:val="Navaden"/>
    <w:rsid w:val="00E02BA8"/>
    <w:pPr>
      <w:spacing w:before="100" w:beforeAutospacing="1" w:after="100" w:afterAutospacing="1"/>
    </w:pPr>
    <w:rPr>
      <w:rFonts w:ascii="Times New Roman" w:eastAsiaTheme="minorHAnsi" w:hAnsi="Times New Roman" w:cs="Times New Roman"/>
      <w:lang w:val="sl-SI" w:eastAsia="sl-SI"/>
    </w:rPr>
  </w:style>
  <w:style w:type="paragraph" w:customStyle="1" w:styleId="Default">
    <w:name w:val="Default"/>
    <w:rsid w:val="00200753"/>
    <w:pPr>
      <w:autoSpaceDE w:val="0"/>
      <w:autoSpaceDN w:val="0"/>
      <w:adjustRightInd w:val="0"/>
    </w:pPr>
    <w:rPr>
      <w:rFonts w:ascii="Calibri" w:hAnsi="Calibri" w:cs="Calibri"/>
      <w:color w:val="000000"/>
      <w:lang w:val="sl-SI"/>
    </w:rPr>
  </w:style>
  <w:style w:type="paragraph" w:styleId="Brezrazmikov">
    <w:name w:val="No Spacing"/>
    <w:uiPriority w:val="1"/>
    <w:qFormat/>
    <w:rsid w:val="00E35DAA"/>
    <w:rPr>
      <w:rFonts w:eastAsiaTheme="minorHAnsi"/>
      <w:sz w:val="22"/>
      <w:szCs w:val="22"/>
      <w:lang w:val="sl-SI"/>
    </w:rPr>
  </w:style>
  <w:style w:type="character" w:customStyle="1" w:styleId="Naslov3Znak">
    <w:name w:val="Naslov 3 Znak"/>
    <w:basedOn w:val="Privzetapisavaodstavka"/>
    <w:link w:val="Naslov3"/>
    <w:uiPriority w:val="9"/>
    <w:rsid w:val="003F6F3E"/>
    <w:rPr>
      <w:rFonts w:ascii="Times New Roman" w:eastAsia="Times New Roman" w:hAnsi="Times New Roman" w:cs="Times New Roman"/>
      <w:b/>
      <w:bCs/>
      <w:sz w:val="27"/>
      <w:szCs w:val="2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6384">
      <w:bodyDiv w:val="1"/>
      <w:marLeft w:val="0"/>
      <w:marRight w:val="0"/>
      <w:marTop w:val="0"/>
      <w:marBottom w:val="0"/>
      <w:divBdr>
        <w:top w:val="none" w:sz="0" w:space="0" w:color="auto"/>
        <w:left w:val="none" w:sz="0" w:space="0" w:color="auto"/>
        <w:bottom w:val="none" w:sz="0" w:space="0" w:color="auto"/>
        <w:right w:val="none" w:sz="0" w:space="0" w:color="auto"/>
      </w:divBdr>
    </w:div>
    <w:div w:id="807551558">
      <w:bodyDiv w:val="1"/>
      <w:marLeft w:val="0"/>
      <w:marRight w:val="0"/>
      <w:marTop w:val="0"/>
      <w:marBottom w:val="0"/>
      <w:divBdr>
        <w:top w:val="none" w:sz="0" w:space="0" w:color="auto"/>
        <w:left w:val="none" w:sz="0" w:space="0" w:color="auto"/>
        <w:bottom w:val="none" w:sz="0" w:space="0" w:color="auto"/>
        <w:right w:val="none" w:sz="0" w:space="0" w:color="auto"/>
      </w:divBdr>
    </w:div>
    <w:div w:id="809371852">
      <w:bodyDiv w:val="1"/>
      <w:marLeft w:val="0"/>
      <w:marRight w:val="0"/>
      <w:marTop w:val="0"/>
      <w:marBottom w:val="0"/>
      <w:divBdr>
        <w:top w:val="none" w:sz="0" w:space="0" w:color="auto"/>
        <w:left w:val="none" w:sz="0" w:space="0" w:color="auto"/>
        <w:bottom w:val="none" w:sz="0" w:space="0" w:color="auto"/>
        <w:right w:val="none" w:sz="0" w:space="0" w:color="auto"/>
      </w:divBdr>
    </w:div>
    <w:div w:id="1204171486">
      <w:bodyDiv w:val="1"/>
      <w:marLeft w:val="0"/>
      <w:marRight w:val="0"/>
      <w:marTop w:val="0"/>
      <w:marBottom w:val="0"/>
      <w:divBdr>
        <w:top w:val="none" w:sz="0" w:space="0" w:color="auto"/>
        <w:left w:val="none" w:sz="0" w:space="0" w:color="auto"/>
        <w:bottom w:val="none" w:sz="0" w:space="0" w:color="auto"/>
        <w:right w:val="none" w:sz="0" w:space="0" w:color="auto"/>
      </w:divBdr>
    </w:div>
    <w:div w:id="1536846212">
      <w:bodyDiv w:val="1"/>
      <w:marLeft w:val="0"/>
      <w:marRight w:val="0"/>
      <w:marTop w:val="0"/>
      <w:marBottom w:val="0"/>
      <w:divBdr>
        <w:top w:val="none" w:sz="0" w:space="0" w:color="auto"/>
        <w:left w:val="none" w:sz="0" w:space="0" w:color="auto"/>
        <w:bottom w:val="none" w:sz="0" w:space="0" w:color="auto"/>
        <w:right w:val="none" w:sz="0" w:space="0" w:color="auto"/>
      </w:divBdr>
    </w:div>
    <w:div w:id="1910069705">
      <w:bodyDiv w:val="1"/>
      <w:marLeft w:val="0"/>
      <w:marRight w:val="0"/>
      <w:marTop w:val="0"/>
      <w:marBottom w:val="0"/>
      <w:divBdr>
        <w:top w:val="none" w:sz="0" w:space="0" w:color="auto"/>
        <w:left w:val="none" w:sz="0" w:space="0" w:color="auto"/>
        <w:bottom w:val="none" w:sz="0" w:space="0" w:color="auto"/>
        <w:right w:val="none" w:sz="0" w:space="0" w:color="auto"/>
      </w:divBdr>
    </w:div>
    <w:div w:id="2046446972">
      <w:bodyDiv w:val="1"/>
      <w:marLeft w:val="0"/>
      <w:marRight w:val="0"/>
      <w:marTop w:val="0"/>
      <w:marBottom w:val="0"/>
      <w:divBdr>
        <w:top w:val="none" w:sz="0" w:space="0" w:color="auto"/>
        <w:left w:val="none" w:sz="0" w:space="0" w:color="auto"/>
        <w:bottom w:val="none" w:sz="0" w:space="0" w:color="auto"/>
        <w:right w:val="none" w:sz="0" w:space="0" w:color="auto"/>
      </w:divBdr>
    </w:div>
    <w:div w:id="2056615395">
      <w:bodyDiv w:val="1"/>
      <w:marLeft w:val="0"/>
      <w:marRight w:val="0"/>
      <w:marTop w:val="0"/>
      <w:marBottom w:val="0"/>
      <w:divBdr>
        <w:top w:val="none" w:sz="0" w:space="0" w:color="auto"/>
        <w:left w:val="none" w:sz="0" w:space="0" w:color="auto"/>
        <w:bottom w:val="none" w:sz="0" w:space="0" w:color="auto"/>
        <w:right w:val="none" w:sz="0" w:space="0" w:color="auto"/>
      </w:divBdr>
    </w:div>
    <w:div w:id="209493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esperjuu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milylabassociation.com/description_of_fl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milylab.si/o-nas/sodelavci/ursa-plesn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amilylab.si/o-nas/sodelavci/ursa-plesnar/" TargetMode="External"/><Relationship Id="rId4" Type="http://schemas.openxmlformats.org/officeDocument/2006/relationships/settings" Target="settings.xml"/><Relationship Id="rId9" Type="http://schemas.openxmlformats.org/officeDocument/2006/relationships/hyperlink" Target="http://regratovalucka.s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AEF2B-4295-4C53-9733-3DFB0615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3245</Words>
  <Characters>18497</Characters>
  <Application>Microsoft Office Word</Application>
  <DocSecurity>0</DocSecurity>
  <Lines>154</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pm</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Petja Montanez</dc:creator>
  <cp:lastModifiedBy>Sabina Adanic</cp:lastModifiedBy>
  <cp:revision>45</cp:revision>
  <cp:lastPrinted>2018-08-23T12:56:00Z</cp:lastPrinted>
  <dcterms:created xsi:type="dcterms:W3CDTF">2020-09-23T09:39:00Z</dcterms:created>
  <dcterms:modified xsi:type="dcterms:W3CDTF">2020-10-02T10:19:00Z</dcterms:modified>
</cp:coreProperties>
</file>